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EDE652">
      <w:pPr>
        <w:pStyle w:val="3"/>
        <w:pageBreakBefore w:val="0"/>
        <w:widowControl w:val="0"/>
        <w:kinsoku/>
        <w:wordWrap/>
        <w:overflowPunct/>
        <w:topLinePunct w:val="0"/>
        <w:autoSpaceDE/>
        <w:autoSpaceDN/>
        <w:bidi w:val="0"/>
        <w:adjustRightInd/>
        <w:snapToGrid/>
        <w:spacing w:before="0" w:beforeLines="0" w:after="0" w:afterLines="0" w:line="560" w:lineRule="exact"/>
        <w:ind w:left="0" w:leftChars="0" w:firstLine="0" w:firstLineChars="0"/>
        <w:jc w:val="center"/>
        <w:textAlignment w:val="auto"/>
        <w:rPr>
          <w:sz w:val="36"/>
          <w:szCs w:val="24"/>
        </w:rPr>
      </w:pPr>
      <w:bookmarkStart w:id="2" w:name="_GoBack"/>
      <w:bookmarkStart w:id="0" w:name="_Toc27148"/>
      <w:r>
        <w:rPr>
          <w:rFonts w:hint="eastAsia"/>
          <w:sz w:val="36"/>
          <w:szCs w:val="24"/>
        </w:rPr>
        <w:t>徽商职业学院院长办公会议事规则</w:t>
      </w:r>
      <w:bookmarkStart w:id="1" w:name="_Toc17693"/>
      <w:r>
        <w:rPr>
          <w:rFonts w:hint="eastAsia"/>
          <w:sz w:val="36"/>
          <w:szCs w:val="24"/>
        </w:rPr>
        <w:t>（第二次修订）</w:t>
      </w:r>
      <w:bookmarkEnd w:id="0"/>
      <w:bookmarkEnd w:id="1"/>
    </w:p>
    <w:bookmarkEnd w:id="2"/>
    <w:p w14:paraId="51F5ED91">
      <w:pPr>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eastAsia="宋体"/>
          <w:lang w:val="en-US" w:eastAsia="zh-CN"/>
        </w:rPr>
      </w:pPr>
      <w:r>
        <w:rPr>
          <w:rFonts w:hint="default" w:eastAsia="宋体"/>
          <w:lang w:val="en-US" w:eastAsia="zh-CN"/>
        </w:rPr>
        <w:t>徽院党〔2023〕9号</w:t>
      </w:r>
    </w:p>
    <w:p w14:paraId="546A0CD9">
      <w:pPr>
        <w:bidi w:val="0"/>
        <w:rPr>
          <w:rFonts w:hint="default" w:eastAsia="宋体"/>
          <w:lang w:val="en-US" w:eastAsia="zh-CN"/>
        </w:rPr>
      </w:pPr>
    </w:p>
    <w:p w14:paraId="2E3807A3">
      <w:pPr>
        <w:pStyle w:val="4"/>
        <w:bidi w:val="0"/>
        <w:rPr>
          <w:rFonts w:hint="eastAsia"/>
          <w:lang w:val="en-US" w:eastAsia="zh-CN"/>
        </w:rPr>
      </w:pPr>
      <w:r>
        <w:rPr>
          <w:rFonts w:hint="eastAsia"/>
          <w:lang w:val="en-US" w:eastAsia="zh-CN"/>
        </w:rPr>
        <w:t>第一章 总 则</w:t>
      </w:r>
    </w:p>
    <w:p w14:paraId="363A9A73">
      <w:pPr>
        <w:bidi w:val="0"/>
        <w:rPr>
          <w:rFonts w:hint="default" w:eastAsia="宋体"/>
          <w:lang w:val="en-US" w:eastAsia="zh-CN"/>
        </w:rPr>
      </w:pPr>
      <w:r>
        <w:rPr>
          <w:rFonts w:hint="default" w:eastAsia="宋体"/>
          <w:lang w:val="en-US" w:eastAsia="zh-CN"/>
        </w:rPr>
        <w:t>第一条 为进一步贯彻习近平新时代中国特色社会主义思想，坚持和加强党的全面领导，全面贯彻党的教育方针，落实立德树人根本任务，提高学院规范管理、科学决策水平，推动学院各项事业的发展，依据《中华人民共和国高等教育法》《中国共产党普通高等学校基层组织工作条例》《关于坚持和完善普通高等学校党委领导下的校长负责制的实施意见》 ，结合学院实际，制定本规则。</w:t>
      </w:r>
    </w:p>
    <w:p w14:paraId="4A11F622">
      <w:pPr>
        <w:bidi w:val="0"/>
        <w:rPr>
          <w:rFonts w:hint="default" w:eastAsia="宋体"/>
          <w:lang w:val="en-US" w:eastAsia="zh-CN"/>
        </w:rPr>
      </w:pPr>
      <w:r>
        <w:rPr>
          <w:rFonts w:hint="default" w:eastAsia="宋体"/>
          <w:lang w:val="en-US" w:eastAsia="zh-CN"/>
        </w:rPr>
        <w:t>第二条 学院实行党委领导下的校长负责制。院长是学院的法定代表人，在学院党委领导下，组织实施学院党委有关决议，行使《中华人民共和国高等教育法》规定的各项职权，全面负责教学、科研、管理、服务工作。</w:t>
      </w:r>
    </w:p>
    <w:p w14:paraId="51584E40">
      <w:pPr>
        <w:bidi w:val="0"/>
        <w:rPr>
          <w:rFonts w:hint="default" w:eastAsia="宋体"/>
          <w:lang w:val="en-US" w:eastAsia="zh-CN"/>
        </w:rPr>
      </w:pPr>
      <w:r>
        <w:rPr>
          <w:rFonts w:hint="default" w:eastAsia="宋体"/>
          <w:lang w:val="en-US" w:eastAsia="zh-CN"/>
        </w:rPr>
        <w:t>第三条 院长办公会议是学院行政议事决策机构，坚持全面贯彻党的教育方针，坚持社会主义办学方向，落实立德树人根本任务，紧密围绕学院改革发展稳定，科学决策、民主决策、依法决策，推进学院人才培养、科学研究、社会服务、文化传承创新、国际交流合作等工作。</w:t>
      </w:r>
    </w:p>
    <w:p w14:paraId="291B3A93">
      <w:pPr>
        <w:pStyle w:val="4"/>
        <w:bidi w:val="0"/>
        <w:rPr>
          <w:rFonts w:hint="default"/>
          <w:lang w:val="en-US" w:eastAsia="zh-CN"/>
        </w:rPr>
      </w:pPr>
      <w:r>
        <w:rPr>
          <w:rFonts w:hint="default"/>
          <w:lang w:val="en-US" w:eastAsia="zh-CN"/>
        </w:rPr>
        <w:t>第二章 议事决策范围</w:t>
      </w:r>
    </w:p>
    <w:p w14:paraId="7472FB36">
      <w:pPr>
        <w:bidi w:val="0"/>
        <w:rPr>
          <w:rFonts w:hint="default" w:eastAsia="宋体"/>
          <w:lang w:val="en-US" w:eastAsia="zh-CN"/>
        </w:rPr>
      </w:pPr>
      <w:r>
        <w:rPr>
          <w:rFonts w:hint="default" w:eastAsia="宋体"/>
          <w:lang w:val="en-US" w:eastAsia="zh-CN"/>
        </w:rPr>
        <w:t>第四条 院长办公会议议事范围主要是研究提出拟由党委讨论决定的重要事项方案，具体部署落实学院党委决议的有关措施，研究处理教学、科研、管理、服务工作。</w:t>
      </w:r>
    </w:p>
    <w:p w14:paraId="23C78E02">
      <w:pPr>
        <w:bidi w:val="0"/>
        <w:rPr>
          <w:rFonts w:hint="default" w:eastAsia="宋体"/>
          <w:lang w:val="en-US" w:eastAsia="zh-CN"/>
        </w:rPr>
      </w:pPr>
      <w:r>
        <w:rPr>
          <w:rFonts w:hint="default" w:eastAsia="宋体"/>
          <w:lang w:val="en-US" w:eastAsia="zh-CN"/>
        </w:rPr>
        <w:t>第五条 院长办公会议研究提议的重要事项：</w:t>
      </w:r>
    </w:p>
    <w:p w14:paraId="6892730F">
      <w:pPr>
        <w:bidi w:val="0"/>
        <w:rPr>
          <w:rFonts w:hint="default" w:eastAsia="宋体"/>
          <w:lang w:val="en-US" w:eastAsia="zh-CN"/>
        </w:rPr>
      </w:pPr>
      <w:r>
        <w:rPr>
          <w:rFonts w:hint="default" w:eastAsia="宋体"/>
          <w:lang w:val="en-US" w:eastAsia="zh-CN"/>
        </w:rPr>
        <w:t>（一）院长办公会议主要研究提出拟由党委会讨论决定的重要事项方案，具体部署落实党委会决议的有关措施，研究决定教学、科研、行政管理工作。</w:t>
      </w:r>
    </w:p>
    <w:p w14:paraId="38902EB1">
      <w:pPr>
        <w:bidi w:val="0"/>
        <w:rPr>
          <w:rFonts w:hint="default" w:eastAsia="宋体"/>
          <w:lang w:val="en-US" w:eastAsia="zh-CN"/>
        </w:rPr>
      </w:pPr>
      <w:r>
        <w:rPr>
          <w:rFonts w:hint="default" w:eastAsia="宋体"/>
          <w:lang w:val="en-US" w:eastAsia="zh-CN"/>
        </w:rPr>
        <w:t>（二）教师队伍建设、学生培养、学科建设、校园建设等学院内涵发展的重要工作规划，学院教学、科研、管理、服务的重要改革措施、重要规章制度、重要工作计划等。</w:t>
      </w:r>
    </w:p>
    <w:p w14:paraId="218B9751">
      <w:pPr>
        <w:bidi w:val="0"/>
        <w:rPr>
          <w:rFonts w:hint="default" w:eastAsia="宋体"/>
          <w:lang w:val="en-US" w:eastAsia="zh-CN"/>
        </w:rPr>
      </w:pPr>
      <w:r>
        <w:rPr>
          <w:rFonts w:hint="default" w:eastAsia="宋体"/>
          <w:lang w:val="en-US" w:eastAsia="zh-CN"/>
        </w:rPr>
        <w:t>（三）学院行政管理组织机构和人员编制的设置与调整方案，学术组织机构的设置与调整方案。</w:t>
      </w:r>
    </w:p>
    <w:p w14:paraId="3981672B">
      <w:pPr>
        <w:bidi w:val="0"/>
        <w:rPr>
          <w:rFonts w:hint="default" w:eastAsia="宋体"/>
          <w:lang w:val="en-US" w:eastAsia="zh-CN"/>
        </w:rPr>
      </w:pPr>
      <w:r>
        <w:rPr>
          <w:rFonts w:hint="default" w:eastAsia="宋体"/>
          <w:lang w:val="en-US" w:eastAsia="zh-CN"/>
        </w:rPr>
        <w:t>（四）学院人才工作规划、重要人才政策、重要人才工程计划，涉及人才工作体制机制创新、人才成长环境优化等重要事项。</w:t>
      </w:r>
    </w:p>
    <w:p w14:paraId="5C73CB9F">
      <w:pPr>
        <w:bidi w:val="0"/>
        <w:rPr>
          <w:rFonts w:hint="default" w:eastAsia="宋体"/>
          <w:lang w:val="en-US" w:eastAsia="zh-CN"/>
        </w:rPr>
      </w:pPr>
      <w:r>
        <w:rPr>
          <w:rFonts w:hint="default" w:eastAsia="宋体"/>
          <w:lang w:val="en-US" w:eastAsia="zh-CN"/>
        </w:rPr>
        <w:t>（五）学院年度财务预算方案、决算情况的审定，未列入学院年度预算的预算追加和大额度支出，捐赠，以及其他大额度资金运作事项。</w:t>
      </w:r>
    </w:p>
    <w:p w14:paraId="6C59E13C">
      <w:pPr>
        <w:bidi w:val="0"/>
        <w:rPr>
          <w:rFonts w:hint="default" w:eastAsia="宋体"/>
          <w:lang w:val="en-US" w:eastAsia="zh-CN"/>
        </w:rPr>
      </w:pPr>
      <w:r>
        <w:rPr>
          <w:rFonts w:hint="default" w:eastAsia="宋体"/>
          <w:lang w:val="en-US" w:eastAsia="zh-CN"/>
        </w:rPr>
        <w:t>（六）学院重要资产出租、处置，重要办学资源配置，无形资产授权使用方案。</w:t>
      </w:r>
    </w:p>
    <w:p w14:paraId="395EBB28">
      <w:pPr>
        <w:bidi w:val="0"/>
        <w:rPr>
          <w:rFonts w:hint="default" w:eastAsia="宋体"/>
          <w:lang w:val="en-US" w:eastAsia="zh-CN"/>
        </w:rPr>
      </w:pPr>
      <w:r>
        <w:rPr>
          <w:rFonts w:hint="default" w:eastAsia="宋体"/>
          <w:lang w:val="en-US" w:eastAsia="zh-CN"/>
        </w:rPr>
        <w:t>（七）国家或地方各类重点建设项目、国内国（境）外科学技术文化交流与合作重要项目、重大合资合作项目、重要设备和大宗物资招标采购、重大基本建设和大额度基建修缮项目等学院重大项目设立和安排方案。</w:t>
      </w:r>
    </w:p>
    <w:p w14:paraId="1124DD11">
      <w:pPr>
        <w:bidi w:val="0"/>
        <w:rPr>
          <w:rFonts w:hint="default" w:eastAsia="宋体"/>
          <w:lang w:val="en-US" w:eastAsia="zh-CN"/>
        </w:rPr>
      </w:pPr>
      <w:r>
        <w:rPr>
          <w:rFonts w:hint="default" w:eastAsia="宋体"/>
          <w:lang w:val="en-US" w:eastAsia="zh-CN"/>
        </w:rPr>
        <w:t>（八）学术委员会等学术组织建设，以及学院学术评价、审议、评定工作中的重要事项。</w:t>
      </w:r>
    </w:p>
    <w:p w14:paraId="45F3A7EE">
      <w:pPr>
        <w:bidi w:val="0"/>
        <w:rPr>
          <w:rFonts w:hint="default" w:eastAsia="宋体"/>
          <w:lang w:val="en-US" w:eastAsia="zh-CN"/>
        </w:rPr>
      </w:pPr>
      <w:r>
        <w:rPr>
          <w:rFonts w:hint="default" w:eastAsia="宋体"/>
          <w:lang w:val="en-US" w:eastAsia="zh-CN"/>
        </w:rPr>
        <w:t>（九）教学、科研、行政管理的省部级以上重大表彰推荐和院级重大表彰事项。</w:t>
      </w:r>
    </w:p>
    <w:p w14:paraId="43A44C04">
      <w:pPr>
        <w:bidi w:val="0"/>
        <w:rPr>
          <w:rFonts w:hint="default" w:eastAsia="宋体"/>
          <w:lang w:val="en-US" w:eastAsia="zh-CN"/>
        </w:rPr>
      </w:pPr>
      <w:r>
        <w:rPr>
          <w:rFonts w:hint="default" w:eastAsia="宋体"/>
          <w:lang w:val="en-US" w:eastAsia="zh-CN"/>
        </w:rPr>
        <w:t>（十）学院文化建设和校风教风学风建设的重要事项。</w:t>
      </w:r>
    </w:p>
    <w:p w14:paraId="4A83E2E3">
      <w:pPr>
        <w:bidi w:val="0"/>
        <w:rPr>
          <w:rFonts w:hint="default" w:eastAsia="宋体"/>
          <w:lang w:val="en-US" w:eastAsia="zh-CN"/>
        </w:rPr>
      </w:pPr>
      <w:r>
        <w:rPr>
          <w:rFonts w:hint="default" w:eastAsia="宋体"/>
          <w:lang w:val="en-US" w:eastAsia="zh-CN"/>
        </w:rPr>
        <w:t>（十一）教职工薪酬体系、收入分配及福利待遇、奖励、惩处和其他事关师生员工切身利益的重要事项。</w:t>
      </w:r>
    </w:p>
    <w:p w14:paraId="327BF973">
      <w:pPr>
        <w:bidi w:val="0"/>
        <w:rPr>
          <w:rFonts w:hint="default" w:eastAsia="宋体"/>
          <w:lang w:val="en-US" w:eastAsia="zh-CN"/>
        </w:rPr>
      </w:pPr>
      <w:r>
        <w:rPr>
          <w:rFonts w:hint="default" w:eastAsia="宋体"/>
          <w:lang w:val="en-US" w:eastAsia="zh-CN"/>
        </w:rPr>
        <w:t>（十二）院长认为需要提交学院党委会讨论决定的其他事项。</w:t>
      </w:r>
    </w:p>
    <w:p w14:paraId="265062A4">
      <w:pPr>
        <w:bidi w:val="0"/>
        <w:rPr>
          <w:rFonts w:hint="default" w:eastAsia="宋体"/>
          <w:lang w:val="en-US" w:eastAsia="zh-CN"/>
        </w:rPr>
      </w:pPr>
      <w:r>
        <w:rPr>
          <w:rFonts w:hint="default" w:eastAsia="宋体"/>
          <w:lang w:val="en-US" w:eastAsia="zh-CN"/>
        </w:rPr>
        <w:t>（十三）学院党委认为需要先由院长办公会议审议的事项。</w:t>
      </w:r>
    </w:p>
    <w:p w14:paraId="231FD890">
      <w:pPr>
        <w:bidi w:val="0"/>
        <w:rPr>
          <w:rFonts w:hint="default" w:eastAsia="宋体"/>
          <w:lang w:val="en-US" w:eastAsia="zh-CN"/>
        </w:rPr>
      </w:pPr>
      <w:r>
        <w:rPr>
          <w:rFonts w:hint="default" w:eastAsia="宋体"/>
          <w:lang w:val="en-US" w:eastAsia="zh-CN"/>
        </w:rPr>
        <w:t>第六条 院长办公会议讨论决定的事项：</w:t>
      </w:r>
    </w:p>
    <w:p w14:paraId="411482D1">
      <w:pPr>
        <w:bidi w:val="0"/>
        <w:rPr>
          <w:rFonts w:hint="default" w:eastAsia="宋体"/>
          <w:lang w:val="en-US" w:eastAsia="zh-CN"/>
        </w:rPr>
      </w:pPr>
      <w:r>
        <w:rPr>
          <w:rFonts w:hint="default" w:eastAsia="宋体"/>
          <w:lang w:val="en-US" w:eastAsia="zh-CN"/>
        </w:rPr>
        <w:t>（一）贯彻落实党的教育工作方针政策以及上级部门决策部署，加强教学、科研、行政管理的工作措施。</w:t>
      </w:r>
    </w:p>
    <w:p w14:paraId="6666F437">
      <w:pPr>
        <w:bidi w:val="0"/>
        <w:rPr>
          <w:rFonts w:hint="default" w:eastAsia="宋体"/>
          <w:lang w:val="en-US" w:eastAsia="zh-CN"/>
        </w:rPr>
      </w:pPr>
      <w:r>
        <w:rPr>
          <w:rFonts w:hint="default" w:eastAsia="宋体"/>
          <w:lang w:val="en-US" w:eastAsia="zh-CN"/>
        </w:rPr>
        <w:t>（二）执行学院党委会议决定或决议事项的实施方案和重要措施。</w:t>
      </w:r>
    </w:p>
    <w:p w14:paraId="11F8516F">
      <w:pPr>
        <w:bidi w:val="0"/>
        <w:rPr>
          <w:rFonts w:hint="default" w:eastAsia="宋体"/>
          <w:lang w:val="en-US" w:eastAsia="zh-CN"/>
        </w:rPr>
      </w:pPr>
      <w:r>
        <w:rPr>
          <w:rFonts w:hint="default" w:eastAsia="宋体"/>
          <w:lang w:val="en-US" w:eastAsia="zh-CN"/>
        </w:rPr>
        <w:t>（三）学院教学、科研、行政管理等具体规章制度和工作计划安排。</w:t>
      </w:r>
    </w:p>
    <w:p w14:paraId="677FFFA4">
      <w:pPr>
        <w:bidi w:val="0"/>
        <w:rPr>
          <w:rFonts w:hint="default" w:eastAsia="宋体"/>
          <w:lang w:val="en-US" w:eastAsia="zh-CN"/>
        </w:rPr>
      </w:pPr>
      <w:r>
        <w:rPr>
          <w:rFonts w:hint="default" w:eastAsia="宋体"/>
          <w:lang w:val="en-US" w:eastAsia="zh-CN"/>
        </w:rPr>
        <w:t>（四）学院年度财务预算方案的执行，大额度支出和年度追加预算的执行，大额度资金调动、使用和运作的具体安排，以及财务管理与监督审计的重要事项。</w:t>
      </w:r>
    </w:p>
    <w:p w14:paraId="6318B575">
      <w:pPr>
        <w:bidi w:val="0"/>
        <w:rPr>
          <w:rFonts w:hint="default" w:eastAsia="宋体"/>
          <w:lang w:val="en-US" w:eastAsia="zh-CN"/>
        </w:rPr>
      </w:pPr>
      <w:r>
        <w:rPr>
          <w:rFonts w:hint="default" w:eastAsia="宋体"/>
          <w:lang w:val="en-US" w:eastAsia="zh-CN"/>
        </w:rPr>
        <w:t>（五）学院资产出租、处置，重要办学资源配置，无形资产授权使用方案实施中的重要事项。</w:t>
      </w:r>
    </w:p>
    <w:p w14:paraId="72AD546C">
      <w:pPr>
        <w:bidi w:val="0"/>
        <w:rPr>
          <w:rFonts w:hint="default" w:eastAsia="宋体"/>
          <w:lang w:val="en-US" w:eastAsia="zh-CN"/>
        </w:rPr>
      </w:pPr>
      <w:r>
        <w:rPr>
          <w:rFonts w:hint="default" w:eastAsia="宋体"/>
          <w:lang w:val="en-US" w:eastAsia="zh-CN"/>
        </w:rPr>
        <w:t>（六）学院重大建设、合作、采购项目实施中的重要事项。</w:t>
      </w:r>
    </w:p>
    <w:p w14:paraId="6DE8DF35">
      <w:pPr>
        <w:bidi w:val="0"/>
        <w:rPr>
          <w:rFonts w:hint="default" w:eastAsia="宋体"/>
          <w:lang w:val="en-US" w:eastAsia="zh-CN"/>
        </w:rPr>
      </w:pPr>
      <w:r>
        <w:rPr>
          <w:rFonts w:hint="default" w:eastAsia="宋体"/>
          <w:lang w:val="en-US" w:eastAsia="zh-CN"/>
        </w:rPr>
        <w:t>（七）学院年度审计计划安排、重点审计项目执行等年度审计事项。</w:t>
      </w:r>
    </w:p>
    <w:p w14:paraId="0A06D959">
      <w:pPr>
        <w:bidi w:val="0"/>
        <w:rPr>
          <w:rFonts w:hint="default" w:eastAsia="宋体"/>
          <w:lang w:val="en-US" w:eastAsia="zh-CN"/>
        </w:rPr>
      </w:pPr>
      <w:r>
        <w:rPr>
          <w:rFonts w:hint="default" w:eastAsia="宋体"/>
          <w:lang w:val="en-US" w:eastAsia="zh-CN"/>
        </w:rPr>
        <w:t>（八）学院专业设置、调整，建设与评估等重要事项。</w:t>
      </w:r>
    </w:p>
    <w:p w14:paraId="6DAE9254">
      <w:pPr>
        <w:bidi w:val="0"/>
        <w:rPr>
          <w:rFonts w:hint="default" w:eastAsia="宋体"/>
          <w:lang w:val="en-US" w:eastAsia="zh-CN"/>
        </w:rPr>
      </w:pPr>
      <w:r>
        <w:rPr>
          <w:rFonts w:hint="default" w:eastAsia="宋体"/>
          <w:lang w:val="en-US" w:eastAsia="zh-CN"/>
        </w:rPr>
        <w:t>（九）人才培养方案制定与修订，课程体系建设和调整，教材编审，年度招生就业和学生毕业等重要事项。</w:t>
      </w:r>
    </w:p>
    <w:p w14:paraId="4C74F4DC">
      <w:pPr>
        <w:bidi w:val="0"/>
        <w:rPr>
          <w:rFonts w:hint="default" w:eastAsia="宋体"/>
          <w:lang w:val="en-US" w:eastAsia="zh-CN"/>
        </w:rPr>
      </w:pPr>
      <w:r>
        <w:rPr>
          <w:rFonts w:hint="default" w:eastAsia="宋体"/>
          <w:lang w:val="en-US" w:eastAsia="zh-CN"/>
        </w:rPr>
        <w:t>（十）科研项目设立，科研经费管理，科研成果申报、奖励与转化等重要事项。</w:t>
      </w:r>
    </w:p>
    <w:p w14:paraId="16FBD132">
      <w:pPr>
        <w:bidi w:val="0"/>
        <w:rPr>
          <w:rFonts w:hint="default" w:eastAsia="宋体"/>
          <w:lang w:val="en-US" w:eastAsia="zh-CN"/>
        </w:rPr>
      </w:pPr>
      <w:r>
        <w:rPr>
          <w:rFonts w:hint="default" w:eastAsia="宋体"/>
          <w:lang w:val="en-US" w:eastAsia="zh-CN"/>
        </w:rPr>
        <w:t>（十一）学院服务国家和地方经济社会发展的重要事项。</w:t>
      </w:r>
    </w:p>
    <w:p w14:paraId="31358ADD">
      <w:pPr>
        <w:bidi w:val="0"/>
        <w:rPr>
          <w:rFonts w:hint="default" w:eastAsia="宋体"/>
          <w:lang w:val="en-US" w:eastAsia="zh-CN"/>
        </w:rPr>
      </w:pPr>
      <w:r>
        <w:rPr>
          <w:rFonts w:hint="default" w:eastAsia="宋体"/>
          <w:lang w:val="en-US" w:eastAsia="zh-CN"/>
        </w:rPr>
        <w:t>（十二）学院对外交流与合作的重要事项。</w:t>
      </w:r>
    </w:p>
    <w:p w14:paraId="0B1FA5EA">
      <w:pPr>
        <w:bidi w:val="0"/>
        <w:rPr>
          <w:rFonts w:hint="default" w:eastAsia="宋体"/>
          <w:lang w:val="en-US" w:eastAsia="zh-CN"/>
        </w:rPr>
      </w:pPr>
      <w:r>
        <w:rPr>
          <w:rFonts w:hint="default" w:eastAsia="宋体"/>
          <w:lang w:val="en-US" w:eastAsia="zh-CN"/>
        </w:rPr>
        <w:t>（十三）实施思想品德教育，推进课程思政建设和教师、学生社会实践的重要措施。</w:t>
      </w:r>
    </w:p>
    <w:p w14:paraId="5AB40EC4">
      <w:pPr>
        <w:bidi w:val="0"/>
        <w:rPr>
          <w:rFonts w:hint="default" w:eastAsia="宋体"/>
          <w:lang w:val="en-US" w:eastAsia="zh-CN"/>
        </w:rPr>
      </w:pPr>
      <w:r>
        <w:rPr>
          <w:rFonts w:hint="default" w:eastAsia="宋体"/>
          <w:lang w:val="en-US" w:eastAsia="zh-CN"/>
        </w:rPr>
        <w:t>（十四）学院学术委员会等学术组织提交审议的相关事项。</w:t>
      </w:r>
    </w:p>
    <w:p w14:paraId="390BC267">
      <w:pPr>
        <w:bidi w:val="0"/>
        <w:rPr>
          <w:rFonts w:hint="default" w:eastAsia="宋体"/>
          <w:lang w:val="en-US" w:eastAsia="zh-CN"/>
        </w:rPr>
      </w:pPr>
      <w:r>
        <w:rPr>
          <w:rFonts w:hint="default" w:eastAsia="宋体"/>
          <w:lang w:val="en-US" w:eastAsia="zh-CN"/>
        </w:rPr>
        <w:t>（十五）教职工政纪处分，学生学籍管理、奖励及违规处理等重要事项。</w:t>
      </w:r>
    </w:p>
    <w:p w14:paraId="3C722002">
      <w:pPr>
        <w:bidi w:val="0"/>
        <w:rPr>
          <w:rFonts w:hint="default" w:eastAsia="宋体"/>
          <w:lang w:val="en-US" w:eastAsia="zh-CN"/>
        </w:rPr>
      </w:pPr>
      <w:r>
        <w:rPr>
          <w:rFonts w:hint="default" w:eastAsia="宋体"/>
          <w:lang w:val="en-US" w:eastAsia="zh-CN"/>
        </w:rPr>
        <w:t>（十六）学院安全稳定和后勤保障工作的重要事项。</w:t>
      </w:r>
    </w:p>
    <w:p w14:paraId="2B385127">
      <w:pPr>
        <w:bidi w:val="0"/>
        <w:rPr>
          <w:rFonts w:hint="default" w:eastAsia="宋体"/>
          <w:lang w:val="en-US" w:eastAsia="zh-CN"/>
        </w:rPr>
      </w:pPr>
      <w:r>
        <w:rPr>
          <w:rFonts w:hint="default" w:eastAsia="宋体"/>
          <w:lang w:val="en-US" w:eastAsia="zh-CN"/>
        </w:rPr>
        <w:t>（十七）教职工代表大会、学生代表大会、工会会员代表大会和团员代表大会有关行政工作的提案、意见办理事项。</w:t>
      </w:r>
    </w:p>
    <w:p w14:paraId="34A18719">
      <w:pPr>
        <w:bidi w:val="0"/>
        <w:rPr>
          <w:rFonts w:hint="default" w:eastAsia="宋体"/>
          <w:lang w:val="en-US" w:eastAsia="zh-CN"/>
        </w:rPr>
      </w:pPr>
      <w:r>
        <w:rPr>
          <w:rFonts w:hint="default" w:eastAsia="宋体"/>
          <w:lang w:val="en-US" w:eastAsia="zh-CN"/>
        </w:rPr>
        <w:t>（十八）支持学院各级党组织、民主党派基层组织、群众组织和学术组织开展工作的事项。</w:t>
      </w:r>
    </w:p>
    <w:p w14:paraId="163F2DB4">
      <w:pPr>
        <w:bidi w:val="0"/>
        <w:rPr>
          <w:rFonts w:hint="default" w:eastAsia="宋体"/>
          <w:lang w:val="en-US" w:eastAsia="zh-CN"/>
        </w:rPr>
      </w:pPr>
      <w:r>
        <w:rPr>
          <w:rFonts w:hint="default" w:eastAsia="宋体"/>
          <w:lang w:val="en-US" w:eastAsia="zh-CN"/>
        </w:rPr>
        <w:t>（十九）其他事关学院事业发展、师生员工切身利益的重要行政事项。</w:t>
      </w:r>
    </w:p>
    <w:p w14:paraId="170276E8">
      <w:pPr>
        <w:bidi w:val="0"/>
        <w:rPr>
          <w:rFonts w:hint="default" w:eastAsia="宋体"/>
          <w:lang w:val="en-US" w:eastAsia="zh-CN"/>
        </w:rPr>
      </w:pPr>
      <w:r>
        <w:rPr>
          <w:rFonts w:hint="default" w:eastAsia="宋体"/>
          <w:lang w:val="en-US" w:eastAsia="zh-CN"/>
        </w:rPr>
        <w:t>（二十）按规定要由院长办公会议审议的其他事项。</w:t>
      </w:r>
    </w:p>
    <w:p w14:paraId="7FB0861A">
      <w:pPr>
        <w:pStyle w:val="4"/>
        <w:bidi w:val="0"/>
        <w:rPr>
          <w:rFonts w:hint="default"/>
          <w:lang w:val="en-US" w:eastAsia="zh-CN"/>
        </w:rPr>
      </w:pPr>
      <w:r>
        <w:rPr>
          <w:rFonts w:hint="default"/>
          <w:lang w:val="en-US" w:eastAsia="zh-CN"/>
        </w:rPr>
        <w:t>第三章 议事决策原则和程序</w:t>
      </w:r>
    </w:p>
    <w:p w14:paraId="2C198413">
      <w:pPr>
        <w:bidi w:val="0"/>
        <w:rPr>
          <w:rFonts w:hint="default" w:eastAsia="宋体"/>
          <w:lang w:val="en-US" w:eastAsia="zh-CN"/>
        </w:rPr>
      </w:pPr>
      <w:r>
        <w:rPr>
          <w:rFonts w:hint="default" w:eastAsia="宋体"/>
          <w:lang w:val="en-US" w:eastAsia="zh-CN"/>
        </w:rPr>
        <w:t>第七条 院长办公会议成员一般为学院行政领导班子成员，分管、协管行政工作的党委委员。会议必须有半数以上成员到会方能召开。学院办公室、纪检监察室主要负责人按有关规定列席会议。会务由学院办公室承办。</w:t>
      </w:r>
    </w:p>
    <w:p w14:paraId="503FF143">
      <w:pPr>
        <w:bidi w:val="0"/>
        <w:rPr>
          <w:rFonts w:hint="default" w:eastAsia="宋体"/>
          <w:lang w:val="en-US" w:eastAsia="zh-CN"/>
        </w:rPr>
      </w:pPr>
      <w:r>
        <w:rPr>
          <w:rFonts w:hint="default" w:eastAsia="宋体"/>
          <w:lang w:val="en-US" w:eastAsia="zh-CN"/>
        </w:rPr>
        <w:t>第八条 学院党委书记、副书记、纪委书记等可视议题情况参加会议。议题相关部门（系部）负责人可以列席会议，所涉及议题讨论完毕即退场。涉及师生切身利益的重大议题可以邀请师生代表列席。列席人员由院长确定。</w:t>
      </w:r>
    </w:p>
    <w:p w14:paraId="43DFB282">
      <w:pPr>
        <w:bidi w:val="0"/>
        <w:rPr>
          <w:rFonts w:hint="default" w:eastAsia="宋体"/>
          <w:lang w:val="en-US" w:eastAsia="zh-CN"/>
        </w:rPr>
      </w:pPr>
      <w:r>
        <w:rPr>
          <w:rFonts w:hint="default" w:eastAsia="宋体"/>
          <w:lang w:val="en-US" w:eastAsia="zh-CN"/>
        </w:rPr>
        <w:t>第九条 会前必须做好议题的提出与确定工作：</w:t>
      </w:r>
    </w:p>
    <w:p w14:paraId="42716C17">
      <w:pPr>
        <w:bidi w:val="0"/>
        <w:rPr>
          <w:rFonts w:hint="default" w:eastAsia="宋体"/>
          <w:lang w:val="en-US" w:eastAsia="zh-CN"/>
        </w:rPr>
      </w:pPr>
      <w:r>
        <w:rPr>
          <w:rFonts w:hint="default" w:eastAsia="宋体"/>
          <w:lang w:val="en-US" w:eastAsia="zh-CN"/>
        </w:rPr>
        <w:t>（一）院长办公会议题可以由部门（系部）提出，也可以由学院领导班子其他成员提出</w:t>
      </w:r>
      <w:r>
        <w:rPr>
          <w:rFonts w:hint="eastAsia"/>
          <w:lang w:val="en-US" w:eastAsia="zh-CN"/>
        </w:rPr>
        <w:t>，由</w:t>
      </w:r>
      <w:r>
        <w:rPr>
          <w:rFonts w:hint="default" w:eastAsia="宋体"/>
          <w:lang w:val="en-US" w:eastAsia="zh-CN"/>
        </w:rPr>
        <w:t>院长确定。</w:t>
      </w:r>
    </w:p>
    <w:p w14:paraId="7F6D827C">
      <w:pPr>
        <w:bidi w:val="0"/>
        <w:rPr>
          <w:rFonts w:hint="default" w:eastAsia="宋体"/>
          <w:lang w:val="en-US" w:eastAsia="zh-CN"/>
        </w:rPr>
      </w:pPr>
      <w:r>
        <w:rPr>
          <w:rFonts w:hint="default" w:eastAsia="宋体"/>
          <w:lang w:val="en-US" w:eastAsia="zh-CN"/>
        </w:rPr>
        <w:t>（二）院长办公会原则上每周召开一次，亦可由院长视情况而定。会议由院长主持；院长不在学院时，可委托副院长主持。</w:t>
      </w:r>
    </w:p>
    <w:p w14:paraId="5B0E2B59">
      <w:pPr>
        <w:bidi w:val="0"/>
        <w:rPr>
          <w:rFonts w:hint="default" w:eastAsia="宋体"/>
          <w:lang w:val="en-US" w:eastAsia="zh-CN"/>
        </w:rPr>
      </w:pPr>
      <w:r>
        <w:rPr>
          <w:rFonts w:hint="default" w:eastAsia="宋体"/>
          <w:lang w:val="en-US" w:eastAsia="zh-CN"/>
        </w:rPr>
        <w:t>（三）重要议题院长应当在会前听取学院党委书记意见，意见不一致的议题应暂缓上会。集体决定重要事项前，学院党委书记、院长和有关领导班子成员要个别酝酿、充分沟通。</w:t>
      </w:r>
    </w:p>
    <w:p w14:paraId="3AF59E1F">
      <w:pPr>
        <w:bidi w:val="0"/>
        <w:rPr>
          <w:rFonts w:hint="default" w:eastAsia="宋体"/>
          <w:lang w:val="en-US" w:eastAsia="zh-CN"/>
        </w:rPr>
      </w:pPr>
      <w:r>
        <w:rPr>
          <w:rFonts w:hint="default" w:eastAsia="宋体"/>
          <w:lang w:val="en-US" w:eastAsia="zh-CN"/>
        </w:rPr>
        <w:t>（四）凡提交院长办公会议的议题，分管院领导或相关部门（系部）必须事先进行充分调研、论证和协商，形成比较一致的方案、意见或建议。</w:t>
      </w:r>
    </w:p>
    <w:p w14:paraId="224C66F3">
      <w:pPr>
        <w:bidi w:val="0"/>
        <w:rPr>
          <w:rFonts w:hint="default" w:eastAsia="宋体"/>
          <w:lang w:val="en-US" w:eastAsia="zh-CN"/>
        </w:rPr>
      </w:pPr>
      <w:r>
        <w:rPr>
          <w:rFonts w:hint="default" w:eastAsia="宋体"/>
          <w:lang w:val="en-US" w:eastAsia="zh-CN"/>
        </w:rPr>
        <w:t>（五）议题汇报材料须提供完整的书面材料和电子版材料。材料除了有明确的题目和需要讨论决定的事项外，还必须有所提问题的解决办</w:t>
      </w:r>
      <w:r>
        <w:rPr>
          <w:rFonts w:hint="eastAsia"/>
          <w:lang w:val="en-US" w:eastAsia="zh-CN"/>
        </w:rPr>
        <w:t>法和</w:t>
      </w:r>
      <w:r>
        <w:rPr>
          <w:rFonts w:hint="default" w:eastAsia="宋体"/>
          <w:lang w:val="en-US" w:eastAsia="zh-CN"/>
        </w:rPr>
        <w:t>意见、建议或方案，特别重要的事项还应提供相关法律和政策等依据性材料。</w:t>
      </w:r>
    </w:p>
    <w:p w14:paraId="5F075D8F">
      <w:pPr>
        <w:bidi w:val="0"/>
        <w:rPr>
          <w:rFonts w:hint="default" w:eastAsia="宋体"/>
          <w:lang w:val="en-US" w:eastAsia="zh-CN"/>
        </w:rPr>
      </w:pPr>
      <w:r>
        <w:rPr>
          <w:rFonts w:hint="default" w:eastAsia="宋体"/>
          <w:lang w:val="en-US" w:eastAsia="zh-CN"/>
        </w:rPr>
        <w:t>（六）拟上会议题申请部门（系部）须提前三日将《徽商职业学院院长办公会议题申请表》及汇报材料统一上传至学院办公自动化系统。不按要求提交《徽商职业学院院长办公会议题申请表》及汇报材料的、非突发重大事件或紧急情况而临时动议的，原则上不安排上会。对于突发事件或紧急情况需要上会研究讨论的，应经院长允许后方可安排。</w:t>
      </w:r>
    </w:p>
    <w:p w14:paraId="0EFF2464">
      <w:pPr>
        <w:bidi w:val="0"/>
        <w:rPr>
          <w:rFonts w:hint="default" w:eastAsia="宋体"/>
          <w:lang w:val="en-US" w:eastAsia="zh-CN"/>
        </w:rPr>
      </w:pPr>
      <w:r>
        <w:rPr>
          <w:rFonts w:hint="default" w:eastAsia="宋体"/>
          <w:lang w:val="en-US" w:eastAsia="zh-CN"/>
        </w:rPr>
        <w:t>第十条 会前必须认真做好其他准备工作：</w:t>
      </w:r>
    </w:p>
    <w:p w14:paraId="45FB792E">
      <w:pPr>
        <w:bidi w:val="0"/>
        <w:rPr>
          <w:rFonts w:hint="default" w:eastAsia="宋体"/>
          <w:lang w:val="en-US" w:eastAsia="zh-CN"/>
        </w:rPr>
      </w:pPr>
      <w:r>
        <w:rPr>
          <w:rFonts w:hint="default" w:eastAsia="宋体"/>
          <w:lang w:val="en-US" w:eastAsia="zh-CN"/>
        </w:rPr>
        <w:t>（一）院长办公会议应当健全决策咨询机制，对拟研究讨论的重要事项，议题相关部门（系部）应深入开展调查研究，充分听取各方面意见，进行合法合规性审查和风险评估。对专业性、技术性较强的重要事项，应经过专家评估及技术、政策、法律咨询；涉及学术事务的重要事项，应充分听取学术委员会等学术组织意见；对事关师生员工切身利益的重要事项，应通过教职工代表大会或其他方式，广泛听取师生员工的意见建议。</w:t>
      </w:r>
    </w:p>
    <w:p w14:paraId="35C5DAB1">
      <w:pPr>
        <w:bidi w:val="0"/>
        <w:rPr>
          <w:rFonts w:hint="default" w:eastAsia="宋体"/>
          <w:lang w:val="en-US" w:eastAsia="zh-CN"/>
        </w:rPr>
      </w:pPr>
      <w:r>
        <w:rPr>
          <w:rFonts w:hint="default" w:eastAsia="宋体"/>
          <w:lang w:val="en-US" w:eastAsia="zh-CN"/>
        </w:rPr>
        <w:t>（二）议题和会议日期确定后， 由学院办公室拟出正式会议通知和准备相关会议材料。会议通知在各议题题目之下应注明如下内容：列席人和主汇报部门（系部）。除紧急情况外，会议通知连同相关会议材料应提前两日送达会议出席人员，以便出席人员做好参会准备。</w:t>
      </w:r>
    </w:p>
    <w:p w14:paraId="34EED3F4">
      <w:pPr>
        <w:bidi w:val="0"/>
        <w:rPr>
          <w:rFonts w:hint="default" w:eastAsia="宋体"/>
          <w:lang w:val="en-US" w:eastAsia="zh-CN"/>
        </w:rPr>
      </w:pPr>
      <w:r>
        <w:rPr>
          <w:rFonts w:hint="default" w:eastAsia="宋体"/>
          <w:lang w:val="en-US" w:eastAsia="zh-CN"/>
        </w:rPr>
        <w:t>（三）会场布置和会议记录人员安排等由学院办公室负责；若需借助多媒体演示，办公室应提前通知主汇报部门（系部）安排相关人员到现场调试并进行预先演示。</w:t>
      </w:r>
    </w:p>
    <w:p w14:paraId="4D1F353E">
      <w:pPr>
        <w:bidi w:val="0"/>
        <w:rPr>
          <w:rFonts w:hint="default" w:eastAsia="宋体"/>
          <w:lang w:val="en-US" w:eastAsia="zh-CN"/>
        </w:rPr>
      </w:pPr>
      <w:r>
        <w:rPr>
          <w:rFonts w:hint="default" w:eastAsia="宋体"/>
          <w:lang w:val="en-US" w:eastAsia="zh-CN"/>
        </w:rPr>
        <w:t>第十一条 院长办公会议按既定议程逐项进行。无特殊情况或未经会议主持人同意，一般不临时动议议题。</w:t>
      </w:r>
    </w:p>
    <w:p w14:paraId="41759194">
      <w:pPr>
        <w:bidi w:val="0"/>
        <w:rPr>
          <w:rFonts w:hint="default" w:eastAsia="宋体"/>
          <w:lang w:val="en-US" w:eastAsia="zh-CN"/>
        </w:rPr>
      </w:pPr>
      <w:r>
        <w:rPr>
          <w:rFonts w:hint="default" w:eastAsia="宋体"/>
          <w:lang w:val="en-US" w:eastAsia="zh-CN"/>
        </w:rPr>
        <w:t>第十二条 院长办公会议议事，一事一议。会议主持人宣布议题开始后，首先由议题主汇报部门（系部）的主要负责人汇报，相关人员可列席此项议题，必要时作补充汇报。</w:t>
      </w:r>
    </w:p>
    <w:p w14:paraId="5F9D0C74">
      <w:pPr>
        <w:bidi w:val="0"/>
        <w:rPr>
          <w:rFonts w:hint="default" w:eastAsia="宋体"/>
          <w:lang w:val="en-US" w:eastAsia="zh-CN"/>
        </w:rPr>
      </w:pPr>
      <w:r>
        <w:rPr>
          <w:rFonts w:hint="default" w:eastAsia="宋体"/>
          <w:lang w:val="en-US" w:eastAsia="zh-CN"/>
        </w:rPr>
        <w:t>第十三条 出席人员应当充分讨论，对决策建议明确表示同意、不同意或缓议的意见，并说明理由。未到会领导班子成员的意见可以书面形式表达。院长应当最后表态。</w:t>
      </w:r>
    </w:p>
    <w:p w14:paraId="2432AE56">
      <w:pPr>
        <w:bidi w:val="0"/>
        <w:rPr>
          <w:rFonts w:hint="default" w:eastAsia="宋体"/>
          <w:lang w:val="en-US" w:eastAsia="zh-CN"/>
        </w:rPr>
      </w:pPr>
      <w:r>
        <w:rPr>
          <w:rFonts w:hint="default" w:eastAsia="宋体"/>
          <w:lang w:val="en-US" w:eastAsia="zh-CN"/>
        </w:rPr>
        <w:t>第十四条 院长办公会议研究讨论议题时，院长应当广泛听取与会人员意见建议，在此基础上对研究讨论的事项作出决定。如对重要问题发生较大意见分歧，一般应当暂缓作出决定。但应提出明确的再议准备等要求。</w:t>
      </w:r>
    </w:p>
    <w:p w14:paraId="09F3C315">
      <w:pPr>
        <w:bidi w:val="0"/>
        <w:rPr>
          <w:rFonts w:hint="default" w:eastAsia="宋体"/>
          <w:lang w:val="en-US" w:eastAsia="zh-CN"/>
        </w:rPr>
      </w:pPr>
      <w:r>
        <w:rPr>
          <w:rFonts w:hint="default" w:eastAsia="宋体"/>
          <w:lang w:val="en-US" w:eastAsia="zh-CN"/>
        </w:rPr>
        <w:t>第十五条 对应出席而未能出席会议的成员，会后由学院办公室主要负责人向其转告本次会议重大议事情况及讨论结果。</w:t>
      </w:r>
    </w:p>
    <w:p w14:paraId="65E21DB1">
      <w:pPr>
        <w:pStyle w:val="4"/>
        <w:bidi w:val="0"/>
        <w:rPr>
          <w:rFonts w:hint="default"/>
          <w:lang w:val="en-US" w:eastAsia="zh-CN"/>
        </w:rPr>
      </w:pPr>
      <w:r>
        <w:rPr>
          <w:rFonts w:hint="default"/>
          <w:lang w:val="en-US" w:eastAsia="zh-CN"/>
        </w:rPr>
        <w:t>第四章  议定事项执行与监督</w:t>
      </w:r>
    </w:p>
    <w:p w14:paraId="7C273100">
      <w:pPr>
        <w:bidi w:val="0"/>
        <w:rPr>
          <w:rFonts w:hint="default" w:eastAsia="宋体"/>
          <w:lang w:val="en-US" w:eastAsia="zh-CN"/>
        </w:rPr>
      </w:pPr>
      <w:r>
        <w:rPr>
          <w:rFonts w:hint="default" w:eastAsia="宋体"/>
          <w:lang w:val="en-US" w:eastAsia="zh-CN"/>
        </w:rPr>
        <w:t>第十六条 院长办公会议讨论通过的重要决定，根据需要可以学院名义印发文件或编写会议纪要，由院长签发，在学院办公自动化平台上发布。</w:t>
      </w:r>
    </w:p>
    <w:p w14:paraId="127B6EC8">
      <w:pPr>
        <w:bidi w:val="0"/>
        <w:rPr>
          <w:rFonts w:hint="default" w:eastAsia="宋体"/>
          <w:lang w:val="en-US" w:eastAsia="zh-CN"/>
        </w:rPr>
      </w:pPr>
      <w:r>
        <w:rPr>
          <w:rFonts w:hint="default" w:eastAsia="宋体"/>
          <w:lang w:val="en-US" w:eastAsia="zh-CN"/>
        </w:rPr>
        <w:t>第十七条 院长办公会议讨论决定的事项，由学院分管领导或相关部门（系部）负责组织实施。相关部门和个人应当及时执行，对执行不力的，应当依据有关规定问责追责；相关部门（系部）应将执行情况及时向院长或院长办公会议汇报；对重要事项的执行情况，应以书面形式报告。</w:t>
      </w:r>
    </w:p>
    <w:p w14:paraId="77E6FE3C">
      <w:pPr>
        <w:bidi w:val="0"/>
        <w:rPr>
          <w:rFonts w:hint="default" w:eastAsia="宋体"/>
          <w:lang w:val="en-US" w:eastAsia="zh-CN"/>
        </w:rPr>
      </w:pPr>
      <w:r>
        <w:rPr>
          <w:rFonts w:hint="default" w:eastAsia="宋体"/>
          <w:lang w:val="en-US" w:eastAsia="zh-CN"/>
        </w:rPr>
        <w:t>第十八条 院长办公会议讨论决定的事项，决策执行过程中需作重大调整的，应当提交院长办公会议决定；需要复议的，按照第十条规定重新提交议题。</w:t>
      </w:r>
    </w:p>
    <w:p w14:paraId="6355F411">
      <w:pPr>
        <w:bidi w:val="0"/>
        <w:rPr>
          <w:rFonts w:hint="default" w:eastAsia="宋体"/>
          <w:lang w:val="en-US" w:eastAsia="zh-CN"/>
        </w:rPr>
      </w:pPr>
      <w:r>
        <w:rPr>
          <w:rFonts w:hint="default" w:eastAsia="宋体"/>
          <w:lang w:val="en-US" w:eastAsia="zh-CN"/>
        </w:rPr>
        <w:t>第十九条 与会人员对院长办公会议所作决定和决议如有不同意见可以保留，或向学院党委反映，但在院长办公会议和学院党委未作出改变之前，必须无条件执行。如遇到新的情况确实不可能按原决定或决议执行时，应及时提交院长办公会议复议，特殊情况下也可由院长征得多数院领导同意后作出适当调整，但应提交下次院长办公会议认可。</w:t>
      </w:r>
    </w:p>
    <w:p w14:paraId="68C4510A">
      <w:pPr>
        <w:pStyle w:val="4"/>
        <w:bidi w:val="0"/>
        <w:rPr>
          <w:rFonts w:hint="default"/>
          <w:lang w:val="en-US" w:eastAsia="zh-CN"/>
        </w:rPr>
      </w:pPr>
      <w:r>
        <w:rPr>
          <w:rFonts w:hint="default"/>
          <w:lang w:val="en-US" w:eastAsia="zh-CN"/>
        </w:rPr>
        <w:t xml:space="preserve">第五章 </w:t>
      </w:r>
      <w:r>
        <w:rPr>
          <w:rFonts w:hint="eastAsia"/>
          <w:lang w:val="en-US" w:eastAsia="zh-CN"/>
        </w:rPr>
        <w:t xml:space="preserve"> </w:t>
      </w:r>
      <w:r>
        <w:rPr>
          <w:rFonts w:hint="default"/>
          <w:lang w:val="en-US" w:eastAsia="zh-CN"/>
        </w:rPr>
        <w:t>会议纪律</w:t>
      </w:r>
    </w:p>
    <w:p w14:paraId="66FCE09C">
      <w:pPr>
        <w:bidi w:val="0"/>
        <w:rPr>
          <w:rFonts w:hint="default" w:eastAsia="宋体"/>
          <w:lang w:val="en-US" w:eastAsia="zh-CN"/>
        </w:rPr>
      </w:pPr>
      <w:r>
        <w:rPr>
          <w:rFonts w:hint="default" w:eastAsia="宋体"/>
          <w:lang w:val="en-US" w:eastAsia="zh-CN"/>
        </w:rPr>
        <w:t>第二十条 凡属应由院长办公会议集体讨论决定的事项，任何个人无权自作主张；紧急情况下不能及时提交院长办公会议研究讨论的事项，可由院长与分管院领导共同商议临机处置，事后应及时向院长办公会议通报。</w:t>
      </w:r>
    </w:p>
    <w:p w14:paraId="5811181C">
      <w:pPr>
        <w:bidi w:val="0"/>
        <w:rPr>
          <w:rFonts w:hint="default" w:eastAsia="宋体"/>
          <w:lang w:val="en-US" w:eastAsia="zh-CN"/>
        </w:rPr>
      </w:pPr>
      <w:r>
        <w:rPr>
          <w:rFonts w:hint="default" w:eastAsia="宋体"/>
          <w:lang w:val="en-US" w:eastAsia="zh-CN"/>
        </w:rPr>
        <w:t>第二十一条 院长办公会议实行回避制度。凡议题涉及参会成员本人或其亲属的，参会成员应当回避。负责会议记录的人员和其他列席人员应在坚持回避制度的前提下参会。</w:t>
      </w:r>
    </w:p>
    <w:p w14:paraId="4E3BBC00">
      <w:pPr>
        <w:bidi w:val="0"/>
        <w:rPr>
          <w:rFonts w:hint="default" w:eastAsia="宋体"/>
          <w:lang w:val="en-US" w:eastAsia="zh-CN"/>
        </w:rPr>
      </w:pPr>
      <w:r>
        <w:rPr>
          <w:rFonts w:hint="default" w:eastAsia="宋体"/>
          <w:lang w:val="en-US" w:eastAsia="zh-CN"/>
        </w:rPr>
        <w:t>第二十二条 院长办公会议决策的过程以及不宜公开的有关内容和决定，主持人应明确强调。与会人员对会议决定的事项负有保密的义务和责任。对限制传达范围的议决事项，除按规定履行职责及授权按规定范围传达外，其他与会人员</w:t>
      </w:r>
      <w:r>
        <w:rPr>
          <w:rFonts w:hint="eastAsia"/>
          <w:lang w:val="en-US" w:eastAsia="zh-CN"/>
        </w:rPr>
        <w:t>不得泄露</w:t>
      </w:r>
      <w:r>
        <w:rPr>
          <w:rFonts w:hint="default" w:eastAsia="宋体"/>
          <w:lang w:val="en-US" w:eastAsia="zh-CN"/>
        </w:rPr>
        <w:t>会议决议情况；会议记录未办理审批手续，不提供查阅。</w:t>
      </w:r>
    </w:p>
    <w:p w14:paraId="17B96489">
      <w:pPr>
        <w:pStyle w:val="4"/>
        <w:bidi w:val="0"/>
        <w:rPr>
          <w:rFonts w:hint="default"/>
          <w:lang w:val="en-US" w:eastAsia="zh-CN"/>
        </w:rPr>
      </w:pPr>
      <w:r>
        <w:rPr>
          <w:rFonts w:hint="default"/>
          <w:lang w:val="en-US" w:eastAsia="zh-CN"/>
        </w:rPr>
        <w:t>第六章</w:t>
      </w:r>
      <w:r>
        <w:rPr>
          <w:rFonts w:hint="eastAsia"/>
          <w:lang w:val="en-US" w:eastAsia="zh-CN"/>
        </w:rPr>
        <w:t xml:space="preserve"> </w:t>
      </w:r>
      <w:r>
        <w:rPr>
          <w:rFonts w:hint="default"/>
          <w:lang w:val="en-US" w:eastAsia="zh-CN"/>
        </w:rPr>
        <w:t xml:space="preserve"> 附 则</w:t>
      </w:r>
    </w:p>
    <w:p w14:paraId="78642E6B">
      <w:pPr>
        <w:bidi w:val="0"/>
        <w:rPr>
          <w:rFonts w:hint="default" w:eastAsia="宋体"/>
          <w:lang w:val="en-US" w:eastAsia="zh-CN"/>
        </w:rPr>
      </w:pPr>
      <w:r>
        <w:rPr>
          <w:rFonts w:hint="default" w:eastAsia="宋体"/>
          <w:lang w:val="en-US" w:eastAsia="zh-CN"/>
        </w:rPr>
        <w:t>第二十三条 本规则由学院办公室负责解释。</w:t>
      </w:r>
    </w:p>
    <w:p w14:paraId="7AFE5AFA">
      <w:pPr>
        <w:bidi w:val="0"/>
        <w:rPr>
          <w:rFonts w:hint="default" w:eastAsia="宋体"/>
          <w:lang w:val="en-US" w:eastAsia="zh-CN"/>
        </w:rPr>
      </w:pPr>
      <w:r>
        <w:rPr>
          <w:rFonts w:hint="default" w:eastAsia="宋体"/>
          <w:lang w:val="en-US" w:eastAsia="zh-CN"/>
        </w:rPr>
        <w:t>第二十四条 本规则自 2023 年 2 月 1 日起执行，原《徽商职业学院院长办公会议事规则（修订）》同时废止。</w:t>
      </w:r>
    </w:p>
    <w:p w14:paraId="0B206FB4">
      <w:pPr>
        <w:bidi w:val="0"/>
        <w:rPr>
          <w:rFonts w:hint="default" w:eastAsia="宋体"/>
          <w:lang w:val="en-US" w:eastAsia="zh-CN"/>
        </w:rPr>
      </w:pPr>
    </w:p>
    <w:p w14:paraId="1ABE849F">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_GB18030">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AE49C7"/>
    <w:rsid w:val="4FAE49C7"/>
    <w:rsid w:val="7A6E1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ind w:firstLine="883" w:firstLineChars="200"/>
      <w:jc w:val="both"/>
    </w:pPr>
    <w:rPr>
      <w:rFonts w:eastAsia="宋体" w:cs="方正仿宋_GB18030" w:asciiTheme="minorAscii" w:hAnsiTheme="minorAscii"/>
      <w:kern w:val="2"/>
      <w:sz w:val="24"/>
      <w:szCs w:val="3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方正小标宋简体" w:asciiTheme="minorAscii" w:hAnsiTheme="minorAscii"/>
      <w:kern w:val="44"/>
      <w:sz w:val="44"/>
      <w14:ligatures w14:val="standardContextual"/>
    </w:rPr>
  </w:style>
  <w:style w:type="paragraph" w:styleId="4">
    <w:name w:val="heading 2"/>
    <w:basedOn w:val="1"/>
    <w:next w:val="1"/>
    <w:unhideWhenUsed/>
    <w:qFormat/>
    <w:uiPriority w:val="0"/>
    <w:pPr>
      <w:keepNext/>
      <w:keepLines/>
      <w:spacing w:line="560" w:lineRule="exact"/>
      <w:ind w:firstLine="0" w:firstLineChars="0"/>
      <w:jc w:val="center"/>
      <w:outlineLvl w:val="1"/>
    </w:pPr>
    <w:rPr>
      <w:rFonts w:ascii="Times New Roman" w:hAnsi="Times New Roman" w:eastAsia="黑体" w:cs="Times New Roman"/>
      <w:sz w:val="28"/>
      <w:szCs w:val="2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eastAsia="黑体"/>
      <w:bCs/>
      <w:sz w:val="44"/>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2026-01-14T03:19:00Z</dcterms:created>
  <dc:creator>小渔</dc:creator>
  <cp:lastModifiedBy>小渔</cp:lastModifiedBy>
  <dcterms:modified xsi:type="dcterms:W3CDTF">2026-01-14T03:19:53Z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753E96CED487414C80A4342288E01920_11</vt:lpwstr>
  </property>
  <property fmtid="{D5CDD505-2E9C-101B-9397-08002B2CF9AE}" pid="4" name="KSOTemplateDocerSaveRecord">
    <vt:lpwstr>eyJoZGlkIjoiNmFjNjhhMWI4MDBkNmM2M2YxOGJlNDljNzJhZDAyNGMiLCJ1c2VySWQiOiI0MjM4ODYyNzAifQ==</vt:lpwstr>
  </property>
</Properties>
</file>