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5B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Style w:val="7"/>
          <w:rFonts w:hint="eastAsia"/>
        </w:rPr>
      </w:pPr>
      <w:bookmarkStart w:id="3" w:name="_GoBack"/>
      <w:bookmarkStart w:id="0" w:name="_Toc8833"/>
      <w:bookmarkStart w:id="1" w:name="_Toc872"/>
      <w:bookmarkStart w:id="2" w:name="_Toc20168"/>
      <w:r>
        <w:rPr>
          <w:rStyle w:val="7"/>
          <w:rFonts w:hint="eastAsia"/>
          <w:lang w:eastAsia="zh-CN"/>
        </w:rPr>
        <w:t>徽商职业学院信访工作管理办法</w:t>
      </w:r>
      <w:bookmarkEnd w:id="0"/>
      <w:bookmarkEnd w:id="1"/>
    </w:p>
    <w:bookmarkEnd w:id="2"/>
    <w:p w14:paraId="35C2F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徽院办〔2023〕88号</w:t>
      </w:r>
    </w:p>
    <w:p w14:paraId="59283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bookmarkEnd w:id="3"/>
    <w:p w14:paraId="6B7B529B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第一章  总则</w:t>
      </w:r>
    </w:p>
    <w:p w14:paraId="346A856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第一条 </w:t>
      </w:r>
      <w:r>
        <w:rPr>
          <w:rFonts w:hint="default"/>
          <w:lang w:val="en-US" w:eastAsia="zh-CN"/>
        </w:rPr>
        <w:t>为了保持同人民群众的密切联系，接受人民群众监督，保护信访人的合法权益，规范信访工作和维护信访秩序，根据国务院《信访</w:t>
      </w:r>
      <w:r>
        <w:rPr>
          <w:rFonts w:hint="eastAsia"/>
          <w:lang w:val="en-US" w:eastAsia="zh-CN"/>
        </w:rPr>
        <w:t>工作</w:t>
      </w:r>
      <w:r>
        <w:rPr>
          <w:rFonts w:hint="default"/>
          <w:lang w:val="en-US" w:eastAsia="zh-CN"/>
        </w:rPr>
        <w:t>条例》、教育部《教育信访工作规定》和《</w:t>
      </w:r>
      <w:r>
        <w:rPr>
          <w:rFonts w:hint="eastAsia"/>
          <w:lang w:val="en-US" w:eastAsia="zh-CN"/>
        </w:rPr>
        <w:t>安徽</w:t>
      </w:r>
      <w:r>
        <w:rPr>
          <w:rFonts w:hint="default"/>
          <w:lang w:val="en-US" w:eastAsia="zh-CN"/>
        </w:rPr>
        <w:t>省信访条例》等</w:t>
      </w:r>
      <w:r>
        <w:rPr>
          <w:rFonts w:hint="eastAsia"/>
          <w:lang w:val="en-US" w:eastAsia="zh-CN"/>
        </w:rPr>
        <w:t>规定</w:t>
      </w:r>
      <w:r>
        <w:rPr>
          <w:rFonts w:hint="default"/>
          <w:lang w:val="en-US" w:eastAsia="zh-CN"/>
        </w:rPr>
        <w:t>，结合</w:t>
      </w:r>
      <w:r>
        <w:rPr>
          <w:rFonts w:hint="eastAsia"/>
          <w:lang w:val="en-US" w:eastAsia="zh-CN"/>
        </w:rPr>
        <w:t>学院工作</w:t>
      </w:r>
      <w:r>
        <w:rPr>
          <w:rFonts w:hint="default"/>
          <w:lang w:val="en-US" w:eastAsia="zh-CN"/>
        </w:rPr>
        <w:t>实际，制定本</w:t>
      </w:r>
      <w:r>
        <w:rPr>
          <w:rFonts w:hint="eastAsia"/>
          <w:lang w:val="en-US" w:eastAsia="zh-CN"/>
        </w:rPr>
        <w:t>办法</w:t>
      </w:r>
      <w:r>
        <w:rPr>
          <w:rFonts w:hint="default"/>
          <w:lang w:val="en-US" w:eastAsia="zh-CN"/>
        </w:rPr>
        <w:t>。</w:t>
      </w:r>
    </w:p>
    <w:p w14:paraId="4A10D7B7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第二条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本</w:t>
      </w:r>
      <w:r>
        <w:rPr>
          <w:rFonts w:hint="eastAsia"/>
          <w:lang w:val="en-US" w:eastAsia="zh-CN"/>
        </w:rPr>
        <w:t>办法</w:t>
      </w:r>
      <w:r>
        <w:rPr>
          <w:rFonts w:hint="default"/>
          <w:lang w:val="en-US" w:eastAsia="zh-CN"/>
        </w:rPr>
        <w:t>所称信访，是指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师生员工、学生家</w:t>
      </w:r>
      <w:r>
        <w:rPr>
          <w:rFonts w:hint="eastAsia"/>
          <w:lang w:val="en-US" w:eastAsia="zh-CN"/>
        </w:rPr>
        <w:t>属</w:t>
      </w:r>
      <w:r>
        <w:rPr>
          <w:rFonts w:hint="default"/>
          <w:lang w:val="en-US" w:eastAsia="zh-CN"/>
        </w:rPr>
        <w:t>、其他组织或个人以书信、电子邮件、传真、电话、走访等形式向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反映情况，提出建议、意见或投诉请求，按照有关规定和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职权范围，应该由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处理的事项。</w:t>
      </w:r>
    </w:p>
    <w:p w14:paraId="7C53C61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第三条 学院信访工作遵循下列原则：</w:t>
      </w:r>
    </w:p>
    <w:p w14:paraId="509841F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（一）主管部门管理、分级负责，谁主管、谁负责；</w:t>
      </w:r>
    </w:p>
    <w:p w14:paraId="1F5F298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（二）依法、及时、就地解决问题与疏导教育、帮扶救助相结合；</w:t>
      </w:r>
    </w:p>
    <w:p w14:paraId="3D70492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（三）诉讼、仲裁、行政复议等与信访分离，依法分类处理；</w:t>
      </w:r>
    </w:p>
    <w:p w14:paraId="280C70DF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（四）以人民为中心，把开展工作的过程作为践行党的群众路线、做好群众工作的过程，着力从源头上预防和减少信访问题发生。</w:t>
      </w:r>
    </w:p>
    <w:p w14:paraId="4A0E32FC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第二章  信访工作机构和人员</w:t>
      </w:r>
    </w:p>
    <w:p w14:paraId="044D328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第四条  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落实信访工作责任制度，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党政主要负责人是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信访工作的主要责任人，对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信访工作负总责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 xml:space="preserve"> 其他</w:t>
      </w:r>
      <w:r>
        <w:rPr>
          <w:rFonts w:hint="eastAsia"/>
          <w:lang w:val="en-US" w:eastAsia="zh-CN"/>
        </w:rPr>
        <w:t>院</w:t>
      </w:r>
      <w:r>
        <w:rPr>
          <w:rFonts w:hint="default"/>
          <w:lang w:val="en-US" w:eastAsia="zh-CN"/>
        </w:rPr>
        <w:t>领导对分管工作领域的信访事项负责。</w:t>
      </w:r>
    </w:p>
    <w:p w14:paraId="15677EEB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第</w:t>
      </w:r>
      <w:r>
        <w:rPr>
          <w:rFonts w:hint="eastAsia"/>
          <w:lang w:val="en-US" w:eastAsia="zh-CN"/>
        </w:rPr>
        <w:t>五</w:t>
      </w:r>
      <w:r>
        <w:rPr>
          <w:rFonts w:hint="default"/>
          <w:lang w:val="en-US" w:eastAsia="zh-CN"/>
        </w:rPr>
        <w:t>条</w:t>
      </w:r>
      <w:r>
        <w:rPr>
          <w:rFonts w:hint="eastAsia"/>
          <w:lang w:val="en-US" w:eastAsia="zh-CN"/>
        </w:rPr>
        <w:t> 学院</w:t>
      </w:r>
      <w:r>
        <w:rPr>
          <w:rFonts w:hint="default"/>
          <w:lang w:val="en-US" w:eastAsia="zh-CN"/>
        </w:rPr>
        <w:t>各部门</w:t>
      </w:r>
      <w:r>
        <w:rPr>
          <w:rFonts w:hint="eastAsia"/>
          <w:lang w:val="en-US" w:eastAsia="zh-CN"/>
        </w:rPr>
        <w:t>、系部</w:t>
      </w:r>
      <w:r>
        <w:rPr>
          <w:rFonts w:hint="default"/>
          <w:lang w:val="en-US" w:eastAsia="zh-CN"/>
        </w:rPr>
        <w:t>党政主要负责人是本</w:t>
      </w:r>
      <w:r>
        <w:rPr>
          <w:rFonts w:hint="eastAsia"/>
          <w:lang w:val="en-US" w:eastAsia="zh-CN"/>
        </w:rPr>
        <w:t>部门、系部</w:t>
      </w:r>
      <w:r>
        <w:rPr>
          <w:rFonts w:hint="default"/>
          <w:lang w:val="en-US" w:eastAsia="zh-CN"/>
        </w:rPr>
        <w:t>信访工作第一责任人，应及时处理本</w:t>
      </w:r>
      <w:r>
        <w:rPr>
          <w:rFonts w:hint="eastAsia"/>
          <w:lang w:val="en-US" w:eastAsia="zh-CN"/>
        </w:rPr>
        <w:t>部门、系部</w:t>
      </w:r>
      <w:r>
        <w:rPr>
          <w:rFonts w:hint="default"/>
          <w:lang w:val="en-US" w:eastAsia="zh-CN"/>
        </w:rPr>
        <w:t>工作中的信访事项。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各</w:t>
      </w:r>
      <w:r>
        <w:rPr>
          <w:rFonts w:hint="eastAsia"/>
          <w:lang w:val="en-US" w:eastAsia="zh-CN"/>
        </w:rPr>
        <w:t>部门、系部须</w:t>
      </w:r>
      <w:r>
        <w:rPr>
          <w:rFonts w:hint="default"/>
          <w:lang w:val="en-US" w:eastAsia="zh-CN"/>
        </w:rPr>
        <w:t>安排</w:t>
      </w:r>
      <w:r>
        <w:rPr>
          <w:rFonts w:hint="eastAsia"/>
          <w:lang w:val="en-US" w:eastAsia="zh-CN"/>
        </w:rPr>
        <w:t>专人作为信访工作人员</w:t>
      </w:r>
      <w:r>
        <w:rPr>
          <w:rFonts w:hint="default"/>
          <w:lang w:val="en-US" w:eastAsia="zh-CN"/>
        </w:rPr>
        <w:t>负责本</w:t>
      </w:r>
      <w:r>
        <w:rPr>
          <w:rFonts w:hint="eastAsia"/>
          <w:lang w:val="en-US" w:eastAsia="zh-CN"/>
        </w:rPr>
        <w:t>部门、系部</w:t>
      </w:r>
      <w:r>
        <w:rPr>
          <w:rFonts w:hint="default"/>
          <w:lang w:val="en-US" w:eastAsia="zh-CN"/>
        </w:rPr>
        <w:t>的信访工作。</w:t>
      </w:r>
    </w:p>
    <w:p w14:paraId="6EC561FB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第</w:t>
      </w:r>
      <w:r>
        <w:rPr>
          <w:rFonts w:hint="eastAsia"/>
          <w:lang w:val="en-US" w:eastAsia="zh-CN"/>
        </w:rPr>
        <w:t>六</w:t>
      </w:r>
      <w:r>
        <w:rPr>
          <w:rFonts w:hint="default"/>
          <w:lang w:val="en-US" w:eastAsia="zh-CN"/>
        </w:rPr>
        <w:t>条 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办公室作为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信访工作综合协调和信访接待受理的办事机构，在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的统一领导下，协调、指导和监督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的信访工作。</w:t>
      </w:r>
    </w:p>
    <w:p w14:paraId="301CECD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（一）协调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信访工作，登记、受理按规定和职权需由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处理的信访事项，协调处理涉及多个</w:t>
      </w:r>
      <w:r>
        <w:rPr>
          <w:rFonts w:hint="eastAsia"/>
          <w:lang w:val="en-US" w:eastAsia="zh-CN"/>
        </w:rPr>
        <w:t>部门、系部</w:t>
      </w:r>
      <w:r>
        <w:rPr>
          <w:rFonts w:hint="default"/>
          <w:lang w:val="en-US" w:eastAsia="zh-CN"/>
        </w:rPr>
        <w:t>之间的信访事项。</w:t>
      </w:r>
    </w:p>
    <w:p w14:paraId="2A89198A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（二）负责向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有关</w:t>
      </w:r>
      <w:r>
        <w:rPr>
          <w:rFonts w:hint="eastAsia"/>
          <w:lang w:val="en-US" w:eastAsia="zh-CN"/>
        </w:rPr>
        <w:t>部门、系部</w:t>
      </w:r>
      <w:r>
        <w:rPr>
          <w:rFonts w:hint="default"/>
          <w:lang w:val="en-US" w:eastAsia="zh-CN"/>
        </w:rPr>
        <w:t>交办、转送信访事项，并协调、检查、督促信访工作落实情况。</w:t>
      </w:r>
    </w:p>
    <w:p w14:paraId="6462E1FF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（三）做好</w:t>
      </w:r>
      <w:r>
        <w:rPr>
          <w:rFonts w:hint="eastAsia"/>
          <w:lang w:val="en-US" w:eastAsia="zh-CN"/>
        </w:rPr>
        <w:t>院</w:t>
      </w:r>
      <w:r>
        <w:rPr>
          <w:rFonts w:hint="default"/>
          <w:lang w:val="en-US" w:eastAsia="zh-CN"/>
        </w:rPr>
        <w:t>领导接待日的接待记录，及时跟进处理落实情况，并向参与接待的</w:t>
      </w:r>
      <w:r>
        <w:rPr>
          <w:rFonts w:hint="eastAsia"/>
          <w:lang w:val="en-US" w:eastAsia="zh-CN"/>
        </w:rPr>
        <w:t>院领导</w:t>
      </w:r>
      <w:r>
        <w:rPr>
          <w:rFonts w:hint="default"/>
          <w:lang w:val="en-US" w:eastAsia="zh-CN"/>
        </w:rPr>
        <w:t>报告信访动态和处理结果。</w:t>
      </w:r>
    </w:p>
    <w:p w14:paraId="7A5714E2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（四）及时研究、分析信访中带有倾向性、苗头性、政策性的问题，针对可能发生的突发事件，配合责任部门</w:t>
      </w:r>
      <w:r>
        <w:rPr>
          <w:rFonts w:hint="eastAsia"/>
          <w:lang w:val="en-US" w:eastAsia="zh-CN"/>
        </w:rPr>
        <w:t>、系部</w:t>
      </w:r>
      <w:r>
        <w:rPr>
          <w:rFonts w:hint="default"/>
          <w:lang w:val="en-US" w:eastAsia="zh-CN"/>
        </w:rPr>
        <w:t>提前做好矛盾化解工作和工作预案。</w:t>
      </w:r>
    </w:p>
    <w:p w14:paraId="0A3E53DB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（五）接受上级部门的工作指导，及时报告涉及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的信访动态及信访排查信息。</w:t>
      </w:r>
    </w:p>
    <w:p w14:paraId="17243E8E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（六）承办上级部门交办的信访事项及相关情况的调查任务。</w:t>
      </w:r>
    </w:p>
    <w:p w14:paraId="06953C21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（七）负责各类信访数据统计、材料上报和档案管理工作。</w:t>
      </w:r>
    </w:p>
    <w:p w14:paraId="6AE3602B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第</w:t>
      </w:r>
      <w:r>
        <w:rPr>
          <w:rFonts w:hint="eastAsia"/>
          <w:lang w:val="en-US" w:eastAsia="zh-CN"/>
        </w:rPr>
        <w:t>七</w:t>
      </w:r>
      <w:r>
        <w:rPr>
          <w:rFonts w:hint="default"/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 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各部门</w:t>
      </w:r>
      <w:r>
        <w:rPr>
          <w:rFonts w:hint="eastAsia"/>
          <w:lang w:val="en-US" w:eastAsia="zh-CN"/>
        </w:rPr>
        <w:t>、系部</w:t>
      </w:r>
      <w:r>
        <w:rPr>
          <w:rFonts w:hint="default"/>
          <w:lang w:val="en-US" w:eastAsia="zh-CN"/>
        </w:rPr>
        <w:t>信访工作职责</w:t>
      </w:r>
    </w:p>
    <w:p w14:paraId="024BC427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（一）贯彻信访工作制度和规范，落实信访工作主体责任。</w:t>
      </w:r>
    </w:p>
    <w:p w14:paraId="38675B7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（二）公开并畅通向本部门</w:t>
      </w:r>
      <w:r>
        <w:rPr>
          <w:rFonts w:hint="eastAsia"/>
          <w:lang w:val="en-US" w:eastAsia="zh-CN"/>
        </w:rPr>
        <w:t>、系部</w:t>
      </w:r>
      <w:r>
        <w:rPr>
          <w:rFonts w:hint="default"/>
          <w:lang w:val="en-US" w:eastAsia="zh-CN"/>
        </w:rPr>
        <w:t>反映情况、提出意见、建议或投诉请求的信息渠道。</w:t>
      </w:r>
    </w:p>
    <w:p w14:paraId="10E50DC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（三）及时处理本部门</w:t>
      </w:r>
      <w:r>
        <w:rPr>
          <w:rFonts w:hint="eastAsia"/>
          <w:lang w:val="en-US" w:eastAsia="zh-CN"/>
        </w:rPr>
        <w:t>、系部</w:t>
      </w:r>
      <w:r>
        <w:rPr>
          <w:rFonts w:hint="default"/>
          <w:lang w:val="en-US" w:eastAsia="zh-CN"/>
        </w:rPr>
        <w:t>职权范围内、通过本部门</w:t>
      </w:r>
      <w:r>
        <w:rPr>
          <w:rFonts w:hint="eastAsia"/>
          <w:lang w:val="en-US" w:eastAsia="zh-CN"/>
        </w:rPr>
        <w:t>、系部</w:t>
      </w:r>
      <w:r>
        <w:rPr>
          <w:rFonts w:hint="default"/>
          <w:lang w:val="en-US" w:eastAsia="zh-CN"/>
        </w:rPr>
        <w:t>信息渠道收到的意见、建议或投诉请求等，做好告知和答复，妥善解决问题、就地化解矛盾，避免其发展为信访问题，减少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初次信访事项。</w:t>
      </w:r>
    </w:p>
    <w:p w14:paraId="53E93C69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（四）及时受理</w:t>
      </w:r>
      <w:r>
        <w:rPr>
          <w:rFonts w:hint="eastAsia"/>
          <w:lang w:val="en-US" w:eastAsia="zh-CN"/>
        </w:rPr>
        <w:t>院领导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办公室交办的信访事项，答复信访人；涉及跨多部门</w:t>
      </w:r>
      <w:r>
        <w:rPr>
          <w:rFonts w:hint="eastAsia"/>
          <w:lang w:val="en-US" w:eastAsia="zh-CN"/>
        </w:rPr>
        <w:t>、系部</w:t>
      </w:r>
      <w:r>
        <w:rPr>
          <w:rFonts w:hint="default"/>
          <w:lang w:val="en-US" w:eastAsia="zh-CN"/>
        </w:rPr>
        <w:t>信访事项，由</w:t>
      </w:r>
      <w:r>
        <w:rPr>
          <w:rFonts w:hint="eastAsia"/>
          <w:lang w:val="en-US" w:eastAsia="zh-CN"/>
        </w:rPr>
        <w:t>牵头</w:t>
      </w:r>
      <w:r>
        <w:rPr>
          <w:rFonts w:hint="default"/>
          <w:lang w:val="en-US" w:eastAsia="zh-CN"/>
        </w:rPr>
        <w:t>部门</w:t>
      </w:r>
      <w:r>
        <w:rPr>
          <w:rFonts w:hint="eastAsia"/>
          <w:lang w:val="en-US" w:eastAsia="zh-CN"/>
        </w:rPr>
        <w:t>、系部</w:t>
      </w:r>
      <w:r>
        <w:rPr>
          <w:rFonts w:hint="default"/>
          <w:lang w:val="en-US" w:eastAsia="zh-CN"/>
        </w:rPr>
        <w:t>汇总意见后进行答复；完成上级单位转办信访事项的调查、汇报等基础材料。</w:t>
      </w:r>
    </w:p>
    <w:p w14:paraId="540C8EF6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（五）研究本部门</w:t>
      </w:r>
      <w:r>
        <w:rPr>
          <w:rFonts w:hint="eastAsia"/>
          <w:lang w:val="en-US" w:eastAsia="zh-CN"/>
        </w:rPr>
        <w:t>、系部</w:t>
      </w:r>
      <w:r>
        <w:rPr>
          <w:rFonts w:hint="default"/>
          <w:lang w:val="en-US" w:eastAsia="zh-CN"/>
        </w:rPr>
        <w:t>信访、被投诉等情况，分析原因，总结不足，避免矛盾和问题的产生，争取在源头上解决问题。</w:t>
      </w:r>
    </w:p>
    <w:p w14:paraId="7FFDE358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（六）对可能造成社会影响的重大、紧急信访事项和信访信息，在职权范围内依法采取措施，果断处置，同时按所涉及的问题立即报告分管</w:t>
      </w:r>
      <w:r>
        <w:rPr>
          <w:rFonts w:hint="eastAsia"/>
          <w:lang w:val="en-US" w:eastAsia="zh-CN"/>
        </w:rPr>
        <w:t>院领导</w:t>
      </w:r>
      <w:r>
        <w:rPr>
          <w:rFonts w:hint="default"/>
          <w:lang w:val="en-US" w:eastAsia="zh-CN"/>
        </w:rPr>
        <w:t>，并报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办公室。</w:t>
      </w:r>
    </w:p>
    <w:p w14:paraId="65071C94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（七）做好信访矛盾纠纷的定期排查，及时化解矛盾。</w:t>
      </w:r>
    </w:p>
    <w:p w14:paraId="41A6E70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（八）信访人</w:t>
      </w:r>
      <w:r>
        <w:rPr>
          <w:rFonts w:hint="eastAsia"/>
          <w:lang w:val="en-US" w:eastAsia="zh-CN"/>
        </w:rPr>
        <w:t>来</w:t>
      </w:r>
      <w:r>
        <w:rPr>
          <w:rFonts w:hint="default"/>
          <w:lang w:val="en-US" w:eastAsia="zh-CN"/>
        </w:rPr>
        <w:t>访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时，涉访部门</w:t>
      </w:r>
      <w:r>
        <w:rPr>
          <w:rFonts w:hint="eastAsia"/>
          <w:lang w:val="en-US" w:eastAsia="zh-CN"/>
        </w:rPr>
        <w:t>、系部</w:t>
      </w:r>
      <w:r>
        <w:rPr>
          <w:rFonts w:hint="default"/>
          <w:lang w:val="en-US" w:eastAsia="zh-CN"/>
        </w:rPr>
        <w:t>应及时派人赶到现场，配合做解释和疏导工作。</w:t>
      </w:r>
    </w:p>
    <w:p w14:paraId="284ED245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（九）做好本部门</w:t>
      </w:r>
      <w:r>
        <w:rPr>
          <w:rFonts w:hint="eastAsia"/>
          <w:lang w:val="en-US" w:eastAsia="zh-CN"/>
        </w:rPr>
        <w:t>、系部</w:t>
      </w:r>
      <w:r>
        <w:rPr>
          <w:rFonts w:hint="default"/>
          <w:lang w:val="en-US" w:eastAsia="zh-CN"/>
        </w:rPr>
        <w:t>信访材料的整理归档及其它相关工作。</w:t>
      </w:r>
    </w:p>
    <w:p w14:paraId="2A5E19E6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第</w:t>
      </w:r>
      <w:r>
        <w:rPr>
          <w:rFonts w:hint="eastAsia"/>
          <w:lang w:val="en-US" w:eastAsia="zh-CN"/>
        </w:rPr>
        <w:t>八</w:t>
      </w:r>
      <w:r>
        <w:rPr>
          <w:rFonts w:hint="default"/>
          <w:lang w:val="en-US" w:eastAsia="zh-CN"/>
        </w:rPr>
        <w:t>条  信访工作人员职责：</w:t>
      </w:r>
    </w:p>
    <w:p w14:paraId="6CBA0E4F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（一）认真学习业务知识，宣传贯彻执行党的路线、方针、政策和国家的法律、法规。</w:t>
      </w:r>
    </w:p>
    <w:p w14:paraId="3256B809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（二）实事求是，坚持原则，廉洁自律，秉公办事，尽职尽责。</w:t>
      </w:r>
    </w:p>
    <w:p w14:paraId="0F05DFBB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（三）做好文明接待，做到接待热心，听取陈述耐心，答复问题明确，处理问题及时、认真。</w:t>
      </w:r>
    </w:p>
    <w:p w14:paraId="09B2BE5F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（四）不丢失、隐匿和擅自销毁信访材料。</w:t>
      </w:r>
    </w:p>
    <w:p w14:paraId="0A4D1E1D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（五）遵守保密制度，不透露信访工作秘密。</w:t>
      </w:r>
    </w:p>
    <w:p w14:paraId="07F675CC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第三章  信访事项的提出和办理</w:t>
      </w:r>
    </w:p>
    <w:p w14:paraId="051642B7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第九条 信访人向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提出信访事项，一般应当采用书信、网络、传真等书面形式。信访人提出投诉请求的，还应当写明信访人的姓名（名称）、联系方式、住址和请求、事实、理由。</w:t>
      </w:r>
    </w:p>
    <w:p w14:paraId="1A4FD291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对采用口头形式提出的投诉请求，</w:t>
      </w:r>
      <w:r>
        <w:rPr>
          <w:rFonts w:hint="eastAsia"/>
          <w:lang w:val="en-US" w:eastAsia="zh-CN"/>
        </w:rPr>
        <w:t>接访人</w:t>
      </w:r>
      <w:r>
        <w:rPr>
          <w:rFonts w:hint="default"/>
          <w:lang w:val="en-US" w:eastAsia="zh-CN"/>
        </w:rPr>
        <w:t>应当如实记录信访人的姓名（名称）、联系方式、住址和请求、事实、理由。</w:t>
      </w:r>
    </w:p>
    <w:p w14:paraId="3D68B3E1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第十条 </w:t>
      </w:r>
      <w:r>
        <w:rPr>
          <w:rFonts w:hint="default"/>
          <w:lang w:val="en-US" w:eastAsia="zh-CN"/>
        </w:rPr>
        <w:t>信访人采用走访形式提出信访事项，多人采用走访形式提出共同信访事项的，应当推选代表，代表人数不超过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人。代表应当如实向其所代表的信访人转达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的处理或者答复意见。</w:t>
      </w:r>
    </w:p>
    <w:p w14:paraId="01EAC757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信访人采用走访形式提出信访事项</w:t>
      </w:r>
      <w:r>
        <w:rPr>
          <w:rFonts w:hint="eastAsia"/>
          <w:lang w:val="en-US" w:eastAsia="zh-CN"/>
        </w:rPr>
        <w:t>的处理程序</w:t>
      </w:r>
      <w:r>
        <w:rPr>
          <w:rFonts w:hint="default"/>
          <w:lang w:val="en-US" w:eastAsia="zh-CN"/>
        </w:rPr>
        <w:t>按照“接待→登记→联系</w:t>
      </w:r>
      <w:r>
        <w:rPr>
          <w:rFonts w:hint="eastAsia"/>
          <w:lang w:val="en-US" w:eastAsia="zh-CN"/>
        </w:rPr>
        <w:t>当日接访领导</w:t>
      </w:r>
      <w:r>
        <w:rPr>
          <w:rFonts w:hint="default"/>
          <w:lang w:val="en-US" w:eastAsia="zh-CN"/>
        </w:rPr>
        <w:t>→处理→回复”的步骤，在规定时间内办理。</w:t>
      </w:r>
    </w:p>
    <w:p w14:paraId="34DFF06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（一）当日校园总值班领导负责安排</w:t>
      </w:r>
      <w:r>
        <w:rPr>
          <w:rFonts w:hint="default"/>
          <w:lang w:val="en-US" w:eastAsia="zh-CN"/>
        </w:rPr>
        <w:t>接待</w:t>
      </w:r>
      <w:r>
        <w:rPr>
          <w:rFonts w:hint="eastAsia"/>
          <w:lang w:val="en-US" w:eastAsia="zh-CN"/>
        </w:rPr>
        <w:t>走访信访</w:t>
      </w:r>
      <w:r>
        <w:rPr>
          <w:rFonts w:hint="default"/>
          <w:lang w:val="en-US" w:eastAsia="zh-CN"/>
        </w:rPr>
        <w:t>人。</w:t>
      </w:r>
    </w:p>
    <w:p w14:paraId="40545E9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接待</w:t>
      </w:r>
      <w:r>
        <w:rPr>
          <w:rFonts w:hint="eastAsia"/>
          <w:lang w:val="en-US" w:eastAsia="zh-CN"/>
        </w:rPr>
        <w:t>人员</w:t>
      </w:r>
      <w:r>
        <w:rPr>
          <w:rFonts w:hint="default"/>
          <w:lang w:val="en-US" w:eastAsia="zh-CN"/>
        </w:rPr>
        <w:t>登记</w:t>
      </w:r>
      <w:r>
        <w:rPr>
          <w:rFonts w:hint="eastAsia"/>
          <w:lang w:val="en-US" w:eastAsia="zh-CN"/>
        </w:rPr>
        <w:t>走访信访</w:t>
      </w:r>
      <w:r>
        <w:rPr>
          <w:rFonts w:hint="default"/>
          <w:lang w:val="en-US" w:eastAsia="zh-CN"/>
        </w:rPr>
        <w:t>人的基本情况（包括姓名、单位、联系方式）和了解记录所反映的问题，填写《徽商职业学院接访登记表》（附件）。</w:t>
      </w:r>
    </w:p>
    <w:p w14:paraId="6A26661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（三）走访信访</w:t>
      </w:r>
      <w:r>
        <w:rPr>
          <w:rFonts w:hint="default"/>
          <w:lang w:val="en-US" w:eastAsia="zh-CN"/>
        </w:rPr>
        <w:t>人所反映的事项，人员、事由涉及责任</w:t>
      </w:r>
      <w:r>
        <w:rPr>
          <w:rFonts w:hint="eastAsia"/>
          <w:lang w:val="en-US" w:eastAsia="zh-CN"/>
        </w:rPr>
        <w:t>部门、系部</w:t>
      </w:r>
      <w:r>
        <w:rPr>
          <w:rFonts w:hint="default"/>
          <w:lang w:val="en-US" w:eastAsia="zh-CN"/>
        </w:rPr>
        <w:t>的，当即通知</w:t>
      </w:r>
      <w:r>
        <w:rPr>
          <w:rFonts w:hint="eastAsia"/>
          <w:lang w:val="en-US" w:eastAsia="zh-CN"/>
        </w:rPr>
        <w:t>当日接访院领导和</w:t>
      </w:r>
      <w:r>
        <w:rPr>
          <w:rFonts w:hint="default"/>
          <w:lang w:val="en-US" w:eastAsia="zh-CN"/>
        </w:rPr>
        <w:t>责任</w:t>
      </w:r>
      <w:r>
        <w:rPr>
          <w:rFonts w:hint="eastAsia"/>
          <w:lang w:val="en-US" w:eastAsia="zh-CN"/>
        </w:rPr>
        <w:t>部门</w:t>
      </w:r>
      <w:r>
        <w:rPr>
          <w:rFonts w:hint="default"/>
          <w:lang w:val="en-US" w:eastAsia="zh-CN"/>
        </w:rPr>
        <w:t>负责人，能当面解决的要予以当面解决；不能当面解决的要耐心说明理由，责任</w:t>
      </w:r>
      <w:r>
        <w:rPr>
          <w:rFonts w:hint="eastAsia"/>
          <w:lang w:val="en-US" w:eastAsia="zh-CN"/>
        </w:rPr>
        <w:t>部门、系部</w:t>
      </w:r>
      <w:r>
        <w:rPr>
          <w:rFonts w:hint="default"/>
          <w:lang w:val="en-US" w:eastAsia="zh-CN"/>
        </w:rPr>
        <w:t>应当在接访之日起</w:t>
      </w:r>
      <w:r>
        <w:rPr>
          <w:rFonts w:hint="eastAsia"/>
          <w:lang w:val="en-US" w:eastAsia="zh-CN"/>
        </w:rPr>
        <w:t>15</w:t>
      </w:r>
      <w:r>
        <w:rPr>
          <w:rFonts w:hint="default"/>
          <w:lang w:val="en-US" w:eastAsia="zh-CN"/>
        </w:rPr>
        <w:t>日内办结，并将处理结果以邮件、电话、口头等形式答复</w:t>
      </w:r>
      <w:r>
        <w:rPr>
          <w:rFonts w:hint="eastAsia"/>
          <w:lang w:val="en-US" w:eastAsia="zh-CN"/>
        </w:rPr>
        <w:t>走访信访</w:t>
      </w:r>
      <w:r>
        <w:rPr>
          <w:rFonts w:hint="default"/>
          <w:lang w:val="en-US" w:eastAsia="zh-CN"/>
        </w:rPr>
        <w:t>人，同时将处理及反馈情况书面报</w:t>
      </w:r>
      <w:r>
        <w:rPr>
          <w:rFonts w:hint="eastAsia"/>
          <w:lang w:val="en-US" w:eastAsia="zh-CN"/>
        </w:rPr>
        <w:t>学院办公室</w:t>
      </w:r>
      <w:r>
        <w:rPr>
          <w:rFonts w:hint="default"/>
          <w:lang w:val="en-US" w:eastAsia="zh-CN"/>
        </w:rPr>
        <w:t>。</w:t>
      </w:r>
    </w:p>
    <w:p w14:paraId="4B2D6AB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情况复杂的来访事项，责任</w:t>
      </w:r>
      <w:r>
        <w:rPr>
          <w:rFonts w:hint="eastAsia"/>
          <w:lang w:val="en-US" w:eastAsia="zh-CN"/>
        </w:rPr>
        <w:t>部门、系部</w:t>
      </w:r>
      <w:r>
        <w:rPr>
          <w:rFonts w:hint="default"/>
          <w:lang w:val="en-US" w:eastAsia="zh-CN"/>
        </w:rPr>
        <w:t>经分管领导同意，可以适当延长办结期限，最长不得超过30日，并将处理结果以邮件、电话、口头等形式答复</w:t>
      </w:r>
      <w:r>
        <w:rPr>
          <w:rFonts w:hint="eastAsia"/>
          <w:lang w:val="en-US" w:eastAsia="zh-CN"/>
        </w:rPr>
        <w:t>走访信访</w:t>
      </w:r>
      <w:r>
        <w:rPr>
          <w:rFonts w:hint="default"/>
          <w:lang w:val="en-US" w:eastAsia="zh-CN"/>
        </w:rPr>
        <w:t>人，同时将处理结果书面报</w:t>
      </w:r>
      <w:r>
        <w:rPr>
          <w:rFonts w:hint="eastAsia"/>
          <w:lang w:val="en-US" w:eastAsia="zh-CN"/>
        </w:rPr>
        <w:t>学院办公室</w:t>
      </w:r>
      <w:r>
        <w:rPr>
          <w:rFonts w:hint="default"/>
          <w:lang w:val="en-US" w:eastAsia="zh-CN"/>
        </w:rPr>
        <w:t>。</w:t>
      </w:r>
    </w:p>
    <w:p w14:paraId="34C00EA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</w:t>
      </w:r>
      <w:r>
        <w:rPr>
          <w:rFonts w:hint="eastAsia"/>
          <w:lang w:val="en-US" w:eastAsia="zh-CN"/>
        </w:rPr>
        <w:t>十一</w:t>
      </w:r>
      <w:r>
        <w:rPr>
          <w:rFonts w:hint="default"/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信访工作人员收到信访事项后，应登记编号，及时送交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办公室</w:t>
      </w:r>
      <w:r>
        <w:rPr>
          <w:rFonts w:hint="eastAsia"/>
          <w:lang w:val="en-US" w:eastAsia="zh-CN"/>
        </w:rPr>
        <w:t>，学院办公室</w:t>
      </w:r>
      <w:r>
        <w:rPr>
          <w:rFonts w:hint="default"/>
          <w:lang w:val="en-US" w:eastAsia="zh-CN"/>
        </w:rPr>
        <w:t>收到信访事项后，</w:t>
      </w:r>
      <w:r>
        <w:rPr>
          <w:rFonts w:hint="eastAsia"/>
          <w:lang w:val="en-US" w:eastAsia="zh-CN"/>
        </w:rPr>
        <w:t>第一时间通过机要流转。</w:t>
      </w:r>
    </w:p>
    <w:p w14:paraId="64E8995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对信访人提出的有利于改进工作的建议、意见，应当认真研究论证并积极采纳，必要时可以组织调查研究和约见信访人听取情况。</w:t>
      </w:r>
    </w:p>
    <w:p w14:paraId="1A8F52E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对信访人提出的检举、揭发事项，应当按照纪检监察工作相关规定和干部管理权限处理。不得将信访人的检举、揭发材料以及有关情况透露或者转给被检举、揭发的人员或者单位。</w:t>
      </w:r>
    </w:p>
    <w:p w14:paraId="3F84496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对信访人提出的属于学院职责范围的投诉请求事项，经调查核实后应当依法依规对投诉请求类事项分别作出以下处理，并书面答复信访人：</w:t>
      </w:r>
    </w:p>
    <w:p w14:paraId="29A3BD6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1.请求事实清楚，符合或者部分符合法律、法规、规章及其他有关规定的，予以支持或者部分支持；</w:t>
      </w:r>
    </w:p>
    <w:p w14:paraId="40A3536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2.请求合理但缺乏法律、法规、规章及其他有关规定依据的，向信访人做好解释工作；</w:t>
      </w:r>
    </w:p>
    <w:p w14:paraId="29B2B55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请求缺乏事实根据或者不符合法律、法规、规章及其他有关规定的，不予支持。书面答复意见应当写明具体请求、事实认定情况、处理意见及依据和不服处理意见的救济途径、期限，盖学院公章或者信访专用章。对疑难、复杂等信访事项的答复意见，应当进行合法性审查。</w:t>
      </w:r>
    </w:p>
    <w:p w14:paraId="1492FDA8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</w:t>
      </w:r>
      <w:r>
        <w:rPr>
          <w:rFonts w:hint="eastAsia"/>
          <w:lang w:val="en-US" w:eastAsia="zh-CN"/>
        </w:rPr>
        <w:t>十二</w:t>
      </w:r>
      <w:r>
        <w:rPr>
          <w:rFonts w:hint="default"/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学院办公室</w:t>
      </w:r>
      <w:r>
        <w:rPr>
          <w:rFonts w:hint="default"/>
          <w:lang w:val="en-US" w:eastAsia="zh-CN"/>
        </w:rPr>
        <w:t>信访工作人员收到</w:t>
      </w:r>
      <w:r>
        <w:rPr>
          <w:rFonts w:hint="eastAsia"/>
          <w:lang w:val="en-US" w:eastAsia="zh-CN"/>
        </w:rPr>
        <w:t>“书记信箱”“院长信箱”信件</w:t>
      </w:r>
      <w:r>
        <w:rPr>
          <w:rFonts w:hint="default"/>
          <w:lang w:val="en-US" w:eastAsia="zh-CN"/>
        </w:rPr>
        <w:t>后，应登记编号，</w:t>
      </w:r>
      <w:r>
        <w:rPr>
          <w:rFonts w:hint="eastAsia"/>
          <w:lang w:val="en-US" w:eastAsia="zh-CN"/>
        </w:rPr>
        <w:t>第一时间通过机要流转。“书记信箱”由党委书记及具体分管院领导阅示后，由具体</w:t>
      </w:r>
      <w:r>
        <w:rPr>
          <w:rFonts w:hint="default"/>
          <w:lang w:val="en-US" w:eastAsia="zh-CN"/>
        </w:rPr>
        <w:t>承办</w:t>
      </w:r>
      <w:r>
        <w:rPr>
          <w:rFonts w:hint="eastAsia"/>
          <w:lang w:val="en-US" w:eastAsia="zh-CN"/>
        </w:rPr>
        <w:t>部门拟定</w:t>
      </w:r>
      <w:r>
        <w:rPr>
          <w:rFonts w:hint="default"/>
          <w:lang w:val="en-US" w:eastAsia="zh-CN"/>
        </w:rPr>
        <w:t>书面答复意见</w:t>
      </w:r>
      <w:r>
        <w:rPr>
          <w:rFonts w:hint="eastAsia"/>
          <w:lang w:val="en-US" w:eastAsia="zh-CN"/>
        </w:rPr>
        <w:t>，经党委书记审批后由学院办公室</w:t>
      </w:r>
      <w:r>
        <w:rPr>
          <w:rFonts w:hint="default"/>
          <w:lang w:val="en-US" w:eastAsia="zh-CN"/>
        </w:rPr>
        <w:t>信访工作人员</w:t>
      </w:r>
      <w:r>
        <w:rPr>
          <w:rFonts w:hint="eastAsia"/>
          <w:lang w:val="en-US" w:eastAsia="zh-CN"/>
        </w:rPr>
        <w:t>统一回复；“院长信箱”由院长及具体分管院领导阅示后，由具体</w:t>
      </w:r>
      <w:r>
        <w:rPr>
          <w:rFonts w:hint="default"/>
          <w:lang w:val="en-US" w:eastAsia="zh-CN"/>
        </w:rPr>
        <w:t>承办</w:t>
      </w:r>
      <w:r>
        <w:rPr>
          <w:rFonts w:hint="eastAsia"/>
          <w:lang w:val="en-US" w:eastAsia="zh-CN"/>
        </w:rPr>
        <w:t>部门拟定</w:t>
      </w:r>
      <w:r>
        <w:rPr>
          <w:rFonts w:hint="default"/>
          <w:lang w:val="en-US" w:eastAsia="zh-CN"/>
        </w:rPr>
        <w:t>书面答复意见</w:t>
      </w:r>
      <w:r>
        <w:rPr>
          <w:rFonts w:hint="eastAsia"/>
          <w:lang w:val="en-US" w:eastAsia="zh-CN"/>
        </w:rPr>
        <w:t>，经院长审批后由学院办公室</w:t>
      </w:r>
      <w:r>
        <w:rPr>
          <w:rFonts w:hint="default"/>
          <w:lang w:val="en-US" w:eastAsia="zh-CN"/>
        </w:rPr>
        <w:t>信访工作人员</w:t>
      </w:r>
      <w:r>
        <w:rPr>
          <w:rFonts w:hint="eastAsia"/>
          <w:lang w:val="en-US" w:eastAsia="zh-CN"/>
        </w:rPr>
        <w:t>统一回复。</w:t>
      </w:r>
    </w:p>
    <w:p w14:paraId="333FCD4D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第十</w:t>
      </w:r>
      <w:r>
        <w:rPr>
          <w:rFonts w:hint="eastAsia"/>
          <w:lang w:val="en-US" w:eastAsia="zh-CN"/>
        </w:rPr>
        <w:t>三</w:t>
      </w:r>
      <w:r>
        <w:rPr>
          <w:rFonts w:hint="default"/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 学院</w:t>
      </w:r>
      <w:r>
        <w:rPr>
          <w:rFonts w:hint="default"/>
          <w:lang w:val="en-US" w:eastAsia="zh-CN"/>
        </w:rPr>
        <w:t>各</w:t>
      </w:r>
      <w:r>
        <w:rPr>
          <w:rFonts w:hint="eastAsia"/>
          <w:lang w:val="en-US" w:eastAsia="zh-CN"/>
        </w:rPr>
        <w:t>部门、系部</w:t>
      </w:r>
      <w:r>
        <w:rPr>
          <w:rFonts w:hint="default"/>
          <w:lang w:val="en-US" w:eastAsia="zh-CN"/>
        </w:rPr>
        <w:t>应秉公办事、实事求是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及时妥善处理信访事项。需以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名义答复信访人的，由承办</w:t>
      </w:r>
      <w:r>
        <w:rPr>
          <w:rFonts w:hint="eastAsia"/>
          <w:lang w:val="en-US" w:eastAsia="zh-CN"/>
        </w:rPr>
        <w:t>部门、系部</w:t>
      </w:r>
      <w:r>
        <w:rPr>
          <w:rFonts w:hint="default"/>
          <w:lang w:val="en-US" w:eastAsia="zh-CN"/>
        </w:rPr>
        <w:t>拟出书面答复意见，由</w:t>
      </w:r>
      <w:r>
        <w:rPr>
          <w:rFonts w:hint="eastAsia"/>
          <w:lang w:val="en-US" w:eastAsia="zh-CN"/>
        </w:rPr>
        <w:t>承办部门、系部</w:t>
      </w:r>
      <w:r>
        <w:rPr>
          <w:rFonts w:hint="default"/>
          <w:lang w:val="en-US" w:eastAsia="zh-CN"/>
        </w:rPr>
        <w:t>分管</w:t>
      </w:r>
      <w:r>
        <w:rPr>
          <w:rFonts w:hint="eastAsia"/>
          <w:lang w:val="en-US" w:eastAsia="zh-CN"/>
        </w:rPr>
        <w:t>院领导审批</w:t>
      </w:r>
      <w:r>
        <w:rPr>
          <w:rFonts w:hint="default"/>
          <w:lang w:val="en-US" w:eastAsia="zh-CN"/>
        </w:rPr>
        <w:t>后予以答复。</w:t>
      </w:r>
    </w:p>
    <w:p w14:paraId="5B0BF751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第十</w:t>
      </w:r>
      <w:r>
        <w:rPr>
          <w:rFonts w:hint="eastAsia"/>
          <w:lang w:val="en-US" w:eastAsia="zh-CN"/>
        </w:rPr>
        <w:t>四</w:t>
      </w:r>
      <w:r>
        <w:rPr>
          <w:rFonts w:hint="default"/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 学院</w:t>
      </w:r>
      <w:r>
        <w:rPr>
          <w:rFonts w:hint="default"/>
          <w:lang w:val="en-US" w:eastAsia="zh-CN"/>
        </w:rPr>
        <w:t>各</w:t>
      </w:r>
      <w:r>
        <w:rPr>
          <w:rFonts w:hint="eastAsia"/>
          <w:lang w:val="en-US" w:eastAsia="zh-CN"/>
        </w:rPr>
        <w:t>部门、系部</w:t>
      </w:r>
      <w:r>
        <w:rPr>
          <w:rFonts w:hint="default"/>
          <w:lang w:val="en-US" w:eastAsia="zh-CN"/>
        </w:rPr>
        <w:t>办理信访事项的工作人员与信访事项或者信访人有直接利害关系的，应当回避。</w:t>
      </w:r>
    </w:p>
    <w:p w14:paraId="60358E89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第十</w:t>
      </w:r>
      <w:r>
        <w:rPr>
          <w:rFonts w:hint="eastAsia"/>
          <w:lang w:val="en-US" w:eastAsia="zh-CN"/>
        </w:rPr>
        <w:t>五</w:t>
      </w:r>
      <w:r>
        <w:rPr>
          <w:rFonts w:hint="default"/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 学院</w:t>
      </w:r>
      <w:r>
        <w:rPr>
          <w:rFonts w:hint="default"/>
          <w:lang w:val="en-US" w:eastAsia="zh-CN"/>
        </w:rPr>
        <w:t>各</w:t>
      </w:r>
      <w:r>
        <w:rPr>
          <w:rFonts w:hint="eastAsia"/>
          <w:lang w:val="en-US" w:eastAsia="zh-CN"/>
        </w:rPr>
        <w:t>部门、系部</w:t>
      </w:r>
      <w:r>
        <w:rPr>
          <w:rFonts w:hint="default"/>
          <w:lang w:val="en-US" w:eastAsia="zh-CN"/>
        </w:rPr>
        <w:t>办理信访事项，必要时可以要求信访人说明情况。需要进一步核实有关情况的，可以向其他组织和人员调查。</w:t>
      </w:r>
    </w:p>
    <w:p w14:paraId="1C17C6B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</w:t>
      </w:r>
      <w:r>
        <w:rPr>
          <w:rFonts w:hint="eastAsia"/>
          <w:lang w:val="en-US" w:eastAsia="zh-CN"/>
        </w:rPr>
        <w:t>六</w:t>
      </w:r>
      <w:r>
        <w:rPr>
          <w:rFonts w:hint="default"/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 </w:t>
      </w:r>
      <w:r>
        <w:rPr>
          <w:rFonts w:hint="default"/>
          <w:lang w:val="en-US" w:eastAsia="zh-CN"/>
        </w:rPr>
        <w:t>受理的信访事项应当自收到之日起</w:t>
      </w:r>
      <w:r>
        <w:rPr>
          <w:rFonts w:hint="eastAsia"/>
          <w:lang w:val="en-US" w:eastAsia="zh-CN"/>
        </w:rPr>
        <w:t>15日</w:t>
      </w:r>
      <w:r>
        <w:rPr>
          <w:rFonts w:hint="default"/>
          <w:lang w:val="en-US" w:eastAsia="zh-CN"/>
        </w:rPr>
        <w:t>内办结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对于信访反映问题为日常工作的应立即答复或尽快答复。</w:t>
      </w:r>
    </w:p>
    <w:p w14:paraId="6DE2DEC3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情况复杂的，须向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办公室和信访人说明情况，适当延长办理期限，延长期限不得超过30</w:t>
      </w:r>
      <w:r>
        <w:rPr>
          <w:rFonts w:hint="eastAsia"/>
          <w:lang w:val="en-US" w:eastAsia="zh-CN"/>
        </w:rPr>
        <w:t>日</w:t>
      </w:r>
      <w:r>
        <w:rPr>
          <w:rFonts w:hint="default"/>
          <w:lang w:val="en-US" w:eastAsia="zh-CN"/>
        </w:rPr>
        <w:t>。</w:t>
      </w:r>
    </w:p>
    <w:p w14:paraId="30458921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第十</w:t>
      </w:r>
      <w:r>
        <w:rPr>
          <w:rFonts w:hint="eastAsia"/>
          <w:lang w:val="en-US" w:eastAsia="zh-CN"/>
        </w:rPr>
        <w:t>七</w:t>
      </w:r>
      <w:r>
        <w:rPr>
          <w:rFonts w:hint="default"/>
          <w:lang w:val="en-US" w:eastAsia="zh-CN"/>
        </w:rPr>
        <w:t>条</w:t>
      </w:r>
      <w:r>
        <w:rPr>
          <w:rFonts w:hint="eastAsia"/>
          <w:lang w:val="en-US" w:eastAsia="zh-CN"/>
        </w:rPr>
        <w:t xml:space="preserve">  </w:t>
      </w:r>
      <w:r>
        <w:rPr>
          <w:rFonts w:hint="default"/>
          <w:lang w:val="en-US" w:eastAsia="zh-CN"/>
        </w:rPr>
        <w:t>信访人对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各</w:t>
      </w:r>
      <w:r>
        <w:rPr>
          <w:rFonts w:hint="eastAsia"/>
          <w:lang w:val="en-US" w:eastAsia="zh-CN"/>
        </w:rPr>
        <w:t>部门、系部</w:t>
      </w:r>
      <w:r>
        <w:rPr>
          <w:rFonts w:hint="default"/>
          <w:lang w:val="en-US" w:eastAsia="zh-CN"/>
        </w:rPr>
        <w:t>处理意见不认可的，可以自收到书面答复之日起</w:t>
      </w:r>
      <w:r>
        <w:rPr>
          <w:rFonts w:hint="eastAsia"/>
          <w:lang w:val="en-US" w:eastAsia="zh-CN"/>
        </w:rPr>
        <w:t>30日</w:t>
      </w:r>
      <w:r>
        <w:rPr>
          <w:rFonts w:hint="default"/>
          <w:lang w:val="en-US" w:eastAsia="zh-CN"/>
        </w:rPr>
        <w:t>内，向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办公室提出书面复查申请。</w:t>
      </w:r>
      <w:r>
        <w:rPr>
          <w:rFonts w:hint="eastAsia"/>
          <w:lang w:val="en-US" w:eastAsia="zh-CN"/>
        </w:rPr>
        <w:t>学院</w:t>
      </w:r>
      <w:r>
        <w:rPr>
          <w:rFonts w:hint="default"/>
          <w:lang w:val="en-US" w:eastAsia="zh-CN"/>
        </w:rPr>
        <w:t>办公室自收到复查请求之日起30</w:t>
      </w:r>
      <w:r>
        <w:rPr>
          <w:rFonts w:hint="eastAsia"/>
          <w:lang w:val="en-US" w:eastAsia="zh-CN"/>
        </w:rPr>
        <w:t>日</w:t>
      </w:r>
      <w:r>
        <w:rPr>
          <w:rFonts w:hint="default"/>
          <w:lang w:val="en-US" w:eastAsia="zh-CN"/>
        </w:rPr>
        <w:t>内提出复查意见，并书面答复信访人。信访人对复查意见不认可的，依照法定程序办理。</w:t>
      </w:r>
    </w:p>
    <w:p w14:paraId="1C3A10C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第十八条 </w:t>
      </w:r>
      <w:r>
        <w:rPr>
          <w:rFonts w:hint="default"/>
          <w:lang w:val="en-US" w:eastAsia="zh-CN"/>
        </w:rPr>
        <w:t>对已经办结的信访事项，或依法应当通过诉讼、仲裁、行政复议等法定途径解决的，不予受理。</w:t>
      </w:r>
    </w:p>
    <w:p w14:paraId="428C9C2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第十九条 对学院办公室交办、转送的信访事项，</w:t>
      </w:r>
      <w:r>
        <w:rPr>
          <w:rFonts w:hint="default"/>
          <w:lang w:val="en-US" w:eastAsia="zh-CN"/>
        </w:rPr>
        <w:t>各</w:t>
      </w:r>
      <w:r>
        <w:rPr>
          <w:rFonts w:hint="eastAsia"/>
          <w:lang w:val="en-US" w:eastAsia="zh-CN"/>
        </w:rPr>
        <w:t>部门、系部或信访工作人员发现受理、办理情况有下列情形之一的，应当予以督办，提出改进建议：</w:t>
      </w:r>
    </w:p>
    <w:p w14:paraId="1DA8327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（一）应当受理而未受理信访事项的；</w:t>
      </w:r>
    </w:p>
    <w:p w14:paraId="42543B7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（二）无正当理由未按规定期限受理或办结信访事项的；</w:t>
      </w:r>
    </w:p>
    <w:p w14:paraId="2849437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（三）未按规定程序办理信访事项的；</w:t>
      </w:r>
    </w:p>
    <w:p w14:paraId="17ABED1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（四）办理信访事项推诿、敷衍、拖延或弄虚作假的；</w:t>
      </w:r>
    </w:p>
    <w:p w14:paraId="33736A6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（五）不执行信访处理意见的；</w:t>
      </w:r>
    </w:p>
    <w:p w14:paraId="098A5AB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（六）未按规定反馈信访事项办理结果的；</w:t>
      </w:r>
    </w:p>
    <w:p w14:paraId="2743D3A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（七）其他需要督办的情形。</w:t>
      </w:r>
    </w:p>
    <w:p w14:paraId="427B8CD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收到改进建议的部门、系部应当在30日内书面反馈情况；未采纳改进建议的，应当说明理由。</w:t>
      </w:r>
    </w:p>
    <w:p w14:paraId="697A9D1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督办可以采用网络督办、电话督办、发函督办、约谈督办、实地督办等形式。</w:t>
      </w:r>
    </w:p>
    <w:p w14:paraId="5BE425F2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第四章  责任追究</w:t>
      </w:r>
    </w:p>
    <w:p w14:paraId="136F8AB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第二十条 因下列情形之一导致信访事项发生，造成严重后果的，对直接负责的部门、系部第一责任人和其他直接责任人员依法依规给予处理或处分；构成犯罪的，依法追究刑事责任：</w:t>
      </w:r>
    </w:p>
    <w:p w14:paraId="04681C3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（一）应当作为而不作为，侵害信访人合法权益的；</w:t>
      </w:r>
    </w:p>
    <w:p w14:paraId="711C669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（二）超越或者滥用职权，侵害信访人合法权益的；</w:t>
      </w:r>
    </w:p>
    <w:p w14:paraId="473BA78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（三）适用法律、法规错误或者违反法定程序，侵害信访人合法权益的；</w:t>
      </w:r>
    </w:p>
    <w:p w14:paraId="2714842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（四）拒不执行有权处理部门作出的支持信访请求意见的。</w:t>
      </w:r>
    </w:p>
    <w:p w14:paraId="4121343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第二十一条 在受理办理信访事项过程中，有下列行为之一的，由学院责令改正；造成严重后果的，对直接负责的部门、系部第一责任人和其他直接责任人员依法依规给予处理或处分；构成犯罪的，依法追究刑事责任：</w:t>
      </w:r>
    </w:p>
    <w:p w14:paraId="38CCC82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（一）对收到的信访事项不按规定登记的；</w:t>
      </w:r>
    </w:p>
    <w:p w14:paraId="707C1B0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（二）对属于其法定职权范围的信访事项不予受理的；</w:t>
      </w:r>
    </w:p>
    <w:p w14:paraId="43B3749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（三）未在规定期限内书面告知信访人是否受理信访事项的；</w:t>
      </w:r>
    </w:p>
    <w:p w14:paraId="4992B23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（四）推诿、敷衍、拖延信访事项办理或者未在法定期限内办结信访事项的；</w:t>
      </w:r>
    </w:p>
    <w:p w14:paraId="2CEEC35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（五）对事实清楚，符合法律、法规、规章或者其他有关规定的投诉请求未予支持的；</w:t>
      </w:r>
    </w:p>
    <w:p w14:paraId="6E71AC4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（六）将信访人的检举、揭发材料或者有关情况透露、转给被检举、揭发的人员或者单位的；</w:t>
      </w:r>
    </w:p>
    <w:p w14:paraId="064F190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（七）对可能造成社会影响的重大、紧急信访事项和信访信息，隐瞒、谎报、缓报，或者授意他人隐瞒、谎报、缓报的；</w:t>
      </w:r>
    </w:p>
    <w:p w14:paraId="008A4FE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作风粗暴，激化矛盾，或者打击报复信访人的。</w:t>
      </w:r>
    </w:p>
    <w:p w14:paraId="5C29129F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第五章  附则</w:t>
      </w:r>
    </w:p>
    <w:p w14:paraId="735CE9D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第二十二条 本办法自2023年7月1日起施行。</w:t>
      </w:r>
    </w:p>
    <w:p w14:paraId="2106ED2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第二十三条 本办法由学院办公室负责解释。</w:t>
      </w:r>
    </w:p>
    <w:p w14:paraId="1E5E4648">
      <w:pPr>
        <w:bidi w:val="0"/>
        <w:rPr>
          <w:rFonts w:hint="eastAsia"/>
        </w:rPr>
      </w:pPr>
    </w:p>
    <w:p w14:paraId="392678A4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81097"/>
    <w:rsid w:val="24181097"/>
    <w:rsid w:val="7A6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883" w:firstLineChars="200"/>
      <w:jc w:val="both"/>
    </w:pPr>
    <w:rPr>
      <w:rFonts w:eastAsia="宋体" w:cs="方正仿宋_GB18030" w:asciiTheme="minorAscii" w:hAnsiTheme="minorAscii"/>
      <w:kern w:val="2"/>
      <w:sz w:val="24"/>
      <w:szCs w:val="32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  <w14:ligatures w14:val="standardContextual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0" w:firstLineChars="0"/>
      <w:jc w:val="center"/>
      <w:outlineLvl w:val="1"/>
    </w:pPr>
    <w:rPr>
      <w:rFonts w:ascii="Times New Roman" w:hAnsi="Times New Roman" w:eastAsia="黑体" w:cs="Times New Roman"/>
      <w:sz w:val="28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bCs/>
      <w:sz w:val="44"/>
      <w:szCs w:val="32"/>
    </w:rPr>
  </w:style>
  <w:style w:type="character" w:customStyle="1" w:styleId="7">
    <w:name w:val="标题 1 Char"/>
    <w:link w:val="3"/>
    <w:qFormat/>
    <w:uiPriority w:val="0"/>
    <w:rPr>
      <w:rFonts w:eastAsia="方正小标宋简体" w:asciiTheme="minorAscii" w:hAnsiTheme="minorAscii"/>
      <w:kern w:val="44"/>
      <w:sz w:val="4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2026-01-14T03:32:00Z</dcterms:created>
  <dc:creator>小渔</dc:creator>
  <cp:lastModifiedBy>小渔</cp:lastModifiedBy>
  <dcterms:modified xsi:type="dcterms:W3CDTF">2026-01-14T03:32:46Z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E29D54A41F514B09A08E20CD661A3935_11</vt:lpwstr>
  </property>
  <property fmtid="{D5CDD505-2E9C-101B-9397-08002B2CF9AE}" pid="4" name="KSOTemplateDocerSaveRecord">
    <vt:lpwstr>eyJoZGlkIjoiNmFjNjhhMWI4MDBkNmM2M2YxOGJlNDljNzJhZDAyNGMiLCJ1c2VySWQiOiI0MjM4ODYyNzAifQ==</vt:lpwstr>
  </property>
</Properties>
</file>